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BE" w:rsidRPr="00AE4AC2" w:rsidRDefault="00AA2DBE" w:rsidP="00AA2DBE">
      <w:pPr>
        <w:pStyle w:val="2"/>
        <w:spacing w:line="100" w:lineRule="atLeast"/>
        <w:contextualSpacing/>
        <w:jc w:val="center"/>
        <w:rPr>
          <w:b/>
          <w:u w:val="single"/>
        </w:rPr>
      </w:pPr>
      <w:r w:rsidRPr="00AE4AC2">
        <w:rPr>
          <w:b/>
          <w:u w:val="single"/>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E530FA" w:rsidP="00BB0F13">
      <w:pPr>
        <w:pStyle w:val="2"/>
        <w:spacing w:line="100" w:lineRule="atLeast"/>
        <w:contextualSpacing/>
        <w:jc w:val="center"/>
        <w:rPr>
          <w:b/>
        </w:rPr>
      </w:pPr>
      <w:r>
        <w:rPr>
          <w:b/>
        </w:rPr>
        <w:t>н</w:t>
      </w:r>
      <w:r w:rsidR="00AA2DBE">
        <w:rPr>
          <w:b/>
        </w:rPr>
        <w:t xml:space="preserve">а проект решения сессии Нерюнгринского районного Совета депутатов «О внесении изменений в решение Нерюнгринского районного Совета от </w:t>
      </w:r>
      <w:r w:rsidR="00483AA0">
        <w:rPr>
          <w:b/>
        </w:rPr>
        <w:t>2</w:t>
      </w:r>
      <w:r w:rsidR="00D06807">
        <w:rPr>
          <w:b/>
        </w:rPr>
        <w:t>4</w:t>
      </w:r>
      <w:r w:rsidR="00AA2DBE">
        <w:rPr>
          <w:b/>
        </w:rPr>
        <w:t>.12.</w:t>
      </w:r>
      <w:r w:rsidR="00EF052D">
        <w:rPr>
          <w:b/>
        </w:rPr>
        <w:t>20</w:t>
      </w:r>
      <w:r w:rsidR="00C94E00">
        <w:rPr>
          <w:b/>
        </w:rPr>
        <w:t>2</w:t>
      </w:r>
      <w:r w:rsidR="00D06807">
        <w:rPr>
          <w:b/>
        </w:rPr>
        <w:t>1</w:t>
      </w:r>
      <w:r w:rsidR="00EF052D">
        <w:rPr>
          <w:b/>
        </w:rPr>
        <w:t xml:space="preserve"> </w:t>
      </w:r>
    </w:p>
    <w:p w:rsidR="00AA2DBE" w:rsidRPr="00430CD0" w:rsidRDefault="00AA2DBE" w:rsidP="00483AA0">
      <w:pPr>
        <w:pStyle w:val="2"/>
        <w:spacing w:line="100" w:lineRule="atLeast"/>
        <w:contextualSpacing/>
        <w:jc w:val="center"/>
        <w:rPr>
          <w:b/>
        </w:rPr>
      </w:pPr>
      <w:r>
        <w:rPr>
          <w:b/>
        </w:rPr>
        <w:t xml:space="preserve">№ </w:t>
      </w:r>
      <w:r w:rsidR="00C94E00">
        <w:rPr>
          <w:b/>
        </w:rPr>
        <w:t>2</w:t>
      </w:r>
      <w:r>
        <w:rPr>
          <w:b/>
        </w:rPr>
        <w:t>-</w:t>
      </w:r>
      <w:r w:rsidR="00D06807">
        <w:rPr>
          <w:b/>
        </w:rPr>
        <w:t>26</w:t>
      </w:r>
      <w:r>
        <w:rPr>
          <w:b/>
        </w:rPr>
        <w:t xml:space="preserve"> «О бюджете Нерюнгринского района на 20</w:t>
      </w:r>
      <w:r w:rsidR="00370F04">
        <w:rPr>
          <w:b/>
        </w:rPr>
        <w:t>2</w:t>
      </w:r>
      <w:r w:rsidR="00D06807">
        <w:rPr>
          <w:b/>
        </w:rPr>
        <w:t>2</w:t>
      </w:r>
      <w:r>
        <w:rPr>
          <w:b/>
        </w:rPr>
        <w:t xml:space="preserve"> год</w:t>
      </w:r>
      <w:r w:rsidR="00483AA0">
        <w:rPr>
          <w:b/>
        </w:rPr>
        <w:t xml:space="preserve"> и плановый период 20</w:t>
      </w:r>
      <w:r w:rsidR="004806C5">
        <w:rPr>
          <w:b/>
        </w:rPr>
        <w:t>2</w:t>
      </w:r>
      <w:r w:rsidR="00D06807">
        <w:rPr>
          <w:b/>
        </w:rPr>
        <w:t>3</w:t>
      </w:r>
      <w:r w:rsidR="00483AA0">
        <w:rPr>
          <w:b/>
        </w:rPr>
        <w:t xml:space="preserve"> и 20</w:t>
      </w:r>
      <w:r w:rsidR="00E530FA">
        <w:rPr>
          <w:b/>
        </w:rPr>
        <w:t>2</w:t>
      </w:r>
      <w:r w:rsidR="00D06807">
        <w:rPr>
          <w:b/>
        </w:rPr>
        <w:t>4</w:t>
      </w:r>
      <w:r w:rsidR="00483AA0">
        <w:rPr>
          <w:b/>
        </w:rPr>
        <w:t xml:space="preserve"> годов</w:t>
      </w:r>
      <w:r>
        <w:rPr>
          <w:b/>
        </w:rPr>
        <w:t>»</w:t>
      </w:r>
    </w:p>
    <w:p w:rsidR="00C95DCA" w:rsidRDefault="009A4AF7" w:rsidP="003558BE">
      <w:pPr>
        <w:rPr>
          <w:b/>
        </w:rPr>
      </w:pPr>
      <w:r>
        <w:rPr>
          <w:b/>
        </w:rPr>
        <w:t>15</w:t>
      </w:r>
      <w:r w:rsidR="009D7F57">
        <w:rPr>
          <w:b/>
        </w:rPr>
        <w:t xml:space="preserve"> </w:t>
      </w:r>
      <w:r w:rsidR="00C95DCA">
        <w:rPr>
          <w:b/>
        </w:rPr>
        <w:t>ма</w:t>
      </w:r>
      <w:r>
        <w:rPr>
          <w:b/>
        </w:rPr>
        <w:t xml:space="preserve">я </w:t>
      </w:r>
      <w:r w:rsidR="00EF7B67">
        <w:rPr>
          <w:b/>
        </w:rPr>
        <w:t>2</w:t>
      </w:r>
      <w:r w:rsidR="00AA2DBE" w:rsidRPr="00430CD0">
        <w:rPr>
          <w:b/>
        </w:rPr>
        <w:t>0</w:t>
      </w:r>
      <w:r w:rsidR="00370F04">
        <w:rPr>
          <w:b/>
        </w:rPr>
        <w:t>2</w:t>
      </w:r>
      <w:r w:rsidR="00876AC1">
        <w:rPr>
          <w:b/>
        </w:rPr>
        <w:t>3</w:t>
      </w:r>
      <w:r w:rsidR="00AA2DBE" w:rsidRPr="00430CD0">
        <w:rPr>
          <w:b/>
        </w:rPr>
        <w:t xml:space="preserve"> года</w:t>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AA2DBE" w:rsidRPr="00430CD0">
        <w:rPr>
          <w:b/>
        </w:rPr>
        <w:tab/>
      </w:r>
      <w:r w:rsidR="00C73E53">
        <w:rPr>
          <w:b/>
        </w:rPr>
        <w:tab/>
      </w:r>
      <w:r w:rsidR="000D4DDE">
        <w:rPr>
          <w:b/>
        </w:rPr>
        <w:tab/>
      </w:r>
      <w:r w:rsidR="00485417">
        <w:rPr>
          <w:b/>
        </w:rPr>
        <w:tab/>
      </w:r>
      <w:r w:rsidR="003F10A2">
        <w:rPr>
          <w:b/>
        </w:rPr>
        <w:tab/>
      </w:r>
      <w:r w:rsidR="00AA2DBE" w:rsidRPr="00430CD0">
        <w:rPr>
          <w:b/>
        </w:rPr>
        <w:t xml:space="preserve">№ </w:t>
      </w:r>
      <w:r>
        <w:rPr>
          <w:b/>
        </w:rPr>
        <w:t>3</w:t>
      </w:r>
      <w:r w:rsidR="00A74008">
        <w:rPr>
          <w:b/>
        </w:rPr>
        <w:t>6</w:t>
      </w:r>
    </w:p>
    <w:p w:rsidR="00624F92" w:rsidRDefault="00AA2DBE" w:rsidP="003558BE">
      <w:pPr>
        <w:rPr>
          <w:b/>
        </w:rPr>
      </w:pPr>
      <w:r>
        <w:rPr>
          <w:b/>
        </w:rPr>
        <w:tab/>
      </w:r>
    </w:p>
    <w:p w:rsidR="00AA2DBE" w:rsidRPr="004806C5" w:rsidRDefault="00AA2DBE" w:rsidP="00624F92">
      <w:pPr>
        <w:pStyle w:val="2"/>
        <w:spacing w:after="0" w:line="240" w:lineRule="auto"/>
        <w:ind w:firstLine="708"/>
        <w:contextualSpacing/>
        <w:jc w:val="both"/>
      </w:pPr>
      <w:r w:rsidRPr="00AA2DBE">
        <w:t xml:space="preserve">На основании статьи 9 «Основные полномочия контрольно-счетных органов» Федерального закона </w:t>
      </w:r>
      <w:r w:rsidR="00E91FF4">
        <w:t xml:space="preserve">Российской Федерации </w:t>
      </w:r>
      <w:r w:rsidRPr="00AA2DBE">
        <w:t>от 07.02.2011 №</w:t>
      </w:r>
      <w:r w:rsidR="00151E32">
        <w:t xml:space="preserve"> </w:t>
      </w:r>
      <w:r w:rsidRPr="00AA2DBE">
        <w:t>6-ФЗ «Об общих принц</w:t>
      </w:r>
      <w:r w:rsidR="001D0FDB">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rsidR="001D0FDB">
        <w:t>пе</w:t>
      </w:r>
      <w:r w:rsidRPr="00AA2DBE">
        <w:t>ртиза  проект</w:t>
      </w:r>
      <w:r w:rsidR="002419AF">
        <w:t xml:space="preserve">а </w:t>
      </w:r>
      <w:r w:rsidRPr="00AA2DBE">
        <w:t xml:space="preserve"> решения сессии Нерюнгринского районного Совета депутатов </w:t>
      </w:r>
      <w:r w:rsidR="004806C5" w:rsidRPr="004806C5">
        <w:t>«О внесении изменений в решение Нерюнгринского районного Совета от 2</w:t>
      </w:r>
      <w:r w:rsidR="00876AC1">
        <w:t>0</w:t>
      </w:r>
      <w:r w:rsidR="004806C5" w:rsidRPr="004806C5">
        <w:t>.12.20</w:t>
      </w:r>
      <w:r w:rsidR="00C94E00">
        <w:t>2</w:t>
      </w:r>
      <w:r w:rsidR="00876AC1">
        <w:t>2</w:t>
      </w:r>
      <w:r w:rsidR="004806C5" w:rsidRPr="004806C5">
        <w:t xml:space="preserve"> № </w:t>
      </w:r>
      <w:r w:rsidR="00876AC1">
        <w:t>1</w:t>
      </w:r>
      <w:r w:rsidR="004806C5" w:rsidRPr="004806C5">
        <w:t>-</w:t>
      </w:r>
      <w:r w:rsidR="00876AC1">
        <w:t>35</w:t>
      </w:r>
      <w:r w:rsidR="004806C5" w:rsidRPr="004806C5">
        <w:t xml:space="preserve"> «О бюджете Нерюнгринского района на 20</w:t>
      </w:r>
      <w:r w:rsidR="00370F04">
        <w:t>2</w:t>
      </w:r>
      <w:r w:rsidR="00876AC1">
        <w:t>3</w:t>
      </w:r>
      <w:r w:rsidR="004806C5" w:rsidRPr="004806C5">
        <w:t xml:space="preserve"> год и плановый период 202</w:t>
      </w:r>
      <w:r w:rsidR="00876AC1">
        <w:t>4</w:t>
      </w:r>
      <w:r w:rsidR="004806C5" w:rsidRPr="004806C5">
        <w:t xml:space="preserve"> и 202</w:t>
      </w:r>
      <w:r w:rsidR="00876AC1">
        <w:t>5</w:t>
      </w:r>
      <w:r w:rsidR="004806C5" w:rsidRPr="004806C5">
        <w:t xml:space="preserve"> годов»</w:t>
      </w:r>
      <w:r w:rsidR="001D0FDB" w:rsidRPr="004806C5">
        <w:t>.</w:t>
      </w:r>
    </w:p>
    <w:p w:rsidR="001D0FDB" w:rsidRPr="009A03B4" w:rsidRDefault="001D0FDB" w:rsidP="004806C5">
      <w:pPr>
        <w:jc w:val="both"/>
      </w:pPr>
      <w:r w:rsidRPr="004806C5">
        <w:tab/>
        <w:t>Заключение Контрольно-счетной палаты муниципального образования «</w:t>
      </w:r>
      <w:r>
        <w:t xml:space="preserve">Нерюнгринский район» на проект решения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Pr="009A03B4">
        <w:t xml:space="preserve"> подготовлено на основании: Бюджетного Кодекса </w:t>
      </w:r>
      <w:r w:rsidR="00E91FF4">
        <w:t xml:space="preserve">Российской Федерации </w:t>
      </w:r>
      <w:r w:rsidRPr="009A03B4">
        <w:t xml:space="preserve">от </w:t>
      </w:r>
      <w:r w:rsidR="009A03B4" w:rsidRPr="009A03B4">
        <w:t>0</w:t>
      </w:r>
      <w:r w:rsidRPr="009A03B4">
        <w:t>3</w:t>
      </w:r>
      <w:r w:rsidR="008E7D83" w:rsidRPr="009A03B4">
        <w:t>.07.</w:t>
      </w:r>
      <w:r w:rsidRPr="009A03B4">
        <w:t>1998 № 145-ФЗ (далее</w:t>
      </w:r>
      <w:r w:rsidR="00613B4E" w:rsidRPr="009A03B4">
        <w:t xml:space="preserve"> </w:t>
      </w:r>
      <w:r w:rsidRPr="009A03B4">
        <w:t>-</w:t>
      </w:r>
      <w:r w:rsidR="00613B4E" w:rsidRPr="009A03B4">
        <w:t xml:space="preserve"> </w:t>
      </w:r>
      <w:r w:rsidRPr="009A03B4">
        <w:t>БК); Решения Нерюнгринского районного Совета депутатов</w:t>
      </w:r>
      <w:r w:rsidR="009E6858">
        <w:t xml:space="preserve"> </w:t>
      </w:r>
      <w:r w:rsidRPr="009A03B4">
        <w:t>от 2</w:t>
      </w:r>
      <w:r w:rsidR="009E6858">
        <w:t>4</w:t>
      </w:r>
      <w:r w:rsidR="008E7D83" w:rsidRPr="009A03B4">
        <w:t>.12.</w:t>
      </w:r>
      <w:r w:rsidRPr="009A03B4">
        <w:t>20</w:t>
      </w:r>
      <w:r w:rsidR="009E6858">
        <w:t>21</w:t>
      </w:r>
      <w:r w:rsidR="008E7D83" w:rsidRPr="009A03B4">
        <w:t xml:space="preserve"> </w:t>
      </w:r>
      <w:r w:rsidRPr="009A03B4">
        <w:t xml:space="preserve">№ </w:t>
      </w:r>
      <w:r w:rsidR="00D06807">
        <w:t>4</w:t>
      </w:r>
      <w:r w:rsidRPr="009A03B4">
        <w:t>-2</w:t>
      </w:r>
      <w:r w:rsidR="00D06807">
        <w:t>6</w:t>
      </w:r>
      <w:r w:rsidRPr="009A03B4">
        <w:t xml:space="preserve"> «Об утверждении Положения о бюджетном процессе в Нерюнгринском районе» (далее</w:t>
      </w:r>
      <w:r w:rsidR="00613B4E" w:rsidRPr="009A03B4">
        <w:t xml:space="preserve"> </w:t>
      </w:r>
      <w:r w:rsidR="002419AF">
        <w:t>- П</w:t>
      </w:r>
      <w:r w:rsidRPr="009A03B4">
        <w:t xml:space="preserve">оложение о бюджетном </w:t>
      </w:r>
      <w:r w:rsidR="009A03B4">
        <w:t>процессе)</w:t>
      </w:r>
      <w:r w:rsidRPr="009A03B4">
        <w:t xml:space="preserve">; Постановления Нерюнгринской районной администрации Республики Саха (Якутия) от </w:t>
      </w:r>
      <w:r w:rsidR="004806C5">
        <w:t>26</w:t>
      </w:r>
      <w:r w:rsidR="008E7D83" w:rsidRPr="009A03B4">
        <w:t>.0</w:t>
      </w:r>
      <w:r w:rsidR="004806C5">
        <w:t>3</w:t>
      </w:r>
      <w:r w:rsidR="008E7D83" w:rsidRPr="009A03B4">
        <w:t>.201</w:t>
      </w:r>
      <w:r w:rsidR="004806C5">
        <w:t>8</w:t>
      </w:r>
      <w:r w:rsidRPr="009A03B4">
        <w:t xml:space="preserve"> №</w:t>
      </w:r>
      <w:r w:rsidR="008E7D83" w:rsidRPr="009A03B4">
        <w:t xml:space="preserve"> </w:t>
      </w:r>
      <w:r w:rsidR="004806C5">
        <w:t>451</w:t>
      </w:r>
      <w:r w:rsidRPr="009A03B4">
        <w:t xml:space="preserve"> «Об утверждении Порядка разработки, утверждения и реализации муниципальных программ муниципального образования «Нерюнгринский район» (далее</w:t>
      </w:r>
      <w:r w:rsidR="008E7D83" w:rsidRPr="009A03B4">
        <w:t xml:space="preserve"> </w:t>
      </w:r>
      <w:r w:rsidRPr="009A03B4">
        <w:t>- Порядок разработки, утверждения и реализации муниципальных программ).</w:t>
      </w:r>
    </w:p>
    <w:p w:rsidR="001D0FDB" w:rsidRDefault="001D0FDB" w:rsidP="008F69D3">
      <w:pPr>
        <w:jc w:val="both"/>
      </w:pPr>
      <w:r>
        <w:tab/>
        <w:t>Бюджет муниципального образования «Нерюнгринский район» на 20</w:t>
      </w:r>
      <w:r w:rsidR="00370F04">
        <w:t>2</w:t>
      </w:r>
      <w:r w:rsidR="00876AC1">
        <w:t>3</w:t>
      </w:r>
      <w:r>
        <w:t xml:space="preserve"> год утвержден решением сессии Нерюнгринского районного Совета депутатов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370F04" w:rsidRPr="004806C5">
        <w:t>»</w:t>
      </w:r>
      <w:r>
        <w:t>.</w:t>
      </w:r>
    </w:p>
    <w:p w:rsidR="001D0FDB" w:rsidRDefault="004A2F82" w:rsidP="008F69D3">
      <w:pPr>
        <w:jc w:val="both"/>
      </w:pPr>
      <w:r>
        <w:tab/>
        <w:t xml:space="preserve">Рассматриваемый 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370F04">
        <w:t xml:space="preserve"> </w:t>
      </w:r>
      <w:r w:rsidRPr="00880CAB">
        <w:t xml:space="preserve">предоставлен в Контрольно-счетную палату </w:t>
      </w:r>
      <w:r w:rsidR="00B623A8" w:rsidRPr="004C7311">
        <w:t>2</w:t>
      </w:r>
      <w:r w:rsidR="00544E8A">
        <w:t>4</w:t>
      </w:r>
      <w:r w:rsidR="009D7F57" w:rsidRPr="004C7311">
        <w:t xml:space="preserve"> </w:t>
      </w:r>
      <w:r w:rsidR="00544E8A">
        <w:t>апреля</w:t>
      </w:r>
      <w:r w:rsidR="00D14FB3" w:rsidRPr="004C7311">
        <w:t xml:space="preserve"> </w:t>
      </w:r>
      <w:r w:rsidR="00D02D4F" w:rsidRPr="004C7311">
        <w:t xml:space="preserve"> </w:t>
      </w:r>
      <w:r w:rsidRPr="004C7311">
        <w:t>20</w:t>
      </w:r>
      <w:r w:rsidR="00370F04" w:rsidRPr="004C7311">
        <w:t>2</w:t>
      </w:r>
      <w:r w:rsidR="00B623A8" w:rsidRPr="004C7311">
        <w:t>3</w:t>
      </w:r>
      <w:r w:rsidRPr="004C7311">
        <w:t xml:space="preserve"> года</w:t>
      </w:r>
      <w:r>
        <w:t xml:space="preserve"> одновременно с проектом </w:t>
      </w:r>
      <w:r w:rsidR="00454060">
        <w:t>р</w:t>
      </w:r>
      <w:r>
        <w:t xml:space="preserve">ешения в Контрольно-счетную палату </w:t>
      </w:r>
      <w:r w:rsidR="00B92951">
        <w:t xml:space="preserve">муниципального образования «Нерюнгринский район» </w:t>
      </w:r>
      <w:r>
        <w:t>предоставлена пояснительная записка о предполагаемых изменениях</w:t>
      </w:r>
      <w:r w:rsidR="005613CF">
        <w:t xml:space="preserve"> (с обоснованиями)</w:t>
      </w:r>
      <w:r>
        <w:t>, подготовленная Управлением финансов Нерюнгринской районной администрации</w:t>
      </w:r>
      <w:r w:rsidR="00257127">
        <w:t>.</w:t>
      </w:r>
      <w:r>
        <w:t xml:space="preserve">   </w:t>
      </w:r>
    </w:p>
    <w:p w:rsidR="001D0FDB" w:rsidRPr="00AA2DBE" w:rsidRDefault="00B92951" w:rsidP="008F69D3">
      <w:pPr>
        <w:jc w:val="both"/>
      </w:pPr>
      <w:r>
        <w:tab/>
        <w:t>Рассмотрев, предоставленный проект</w:t>
      </w:r>
      <w:r w:rsidR="002419AF">
        <w:t xml:space="preserve"> решения </w:t>
      </w:r>
      <w:r>
        <w:t>Контрольно-счетная палата муниципального образования «Нерюнгринский район» установила:</w:t>
      </w:r>
    </w:p>
    <w:p w:rsidR="00DF0706" w:rsidRDefault="00B92951" w:rsidP="008F69D3">
      <w:pPr>
        <w:jc w:val="both"/>
      </w:pPr>
      <w:r>
        <w:tab/>
        <w:t xml:space="preserve">Проект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rsidR="004806C5">
        <w:t xml:space="preserve"> </w:t>
      </w:r>
      <w:r>
        <w:t>подготовлен в связи с уточнением параметров бюджета Нерюнгринского района на 20</w:t>
      </w:r>
      <w:r w:rsidR="00370F04">
        <w:t>2</w:t>
      </w:r>
      <w:r w:rsidR="00876AC1">
        <w:t>3</w:t>
      </w:r>
      <w:r>
        <w:t xml:space="preserve"> год.</w:t>
      </w:r>
    </w:p>
    <w:p w:rsidR="003E5D2C" w:rsidRDefault="00233326" w:rsidP="00894FED">
      <w:pPr>
        <w:ind w:firstLine="708"/>
        <w:jc w:val="both"/>
      </w:pPr>
      <w:r>
        <w:t xml:space="preserve">Проектом решения сессии Нерюнгринского районного Совета депутатов </w:t>
      </w:r>
      <w:r w:rsidR="00C94E00" w:rsidRPr="004806C5">
        <w:t xml:space="preserve">«О внесении изменений в 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C94E00" w:rsidRPr="004806C5">
        <w:t>»</w:t>
      </w:r>
      <w:r>
        <w:t xml:space="preserve"> предлагается утвердить изменения и уточнения доходной и расходной части бюджета, в результате которых:</w:t>
      </w:r>
      <w:r w:rsidR="00613B4E">
        <w:t xml:space="preserve"> </w:t>
      </w:r>
      <w:r w:rsidR="003E5D2C">
        <w:t>доходная часть бюджета Нерюнгринского района на 20</w:t>
      </w:r>
      <w:r w:rsidR="00370F04">
        <w:t>2</w:t>
      </w:r>
      <w:r w:rsidR="00876AC1">
        <w:t>3</w:t>
      </w:r>
      <w:r w:rsidR="003E5D2C">
        <w:t xml:space="preserve"> год составит – </w:t>
      </w:r>
      <w:r w:rsidR="009A4AF7" w:rsidRPr="009A4AF7">
        <w:rPr>
          <w:b/>
          <w:bCs/>
        </w:rPr>
        <w:t>5 198 320,0</w:t>
      </w:r>
      <w:r w:rsidR="009A4AF7" w:rsidRPr="000C1D5E">
        <w:rPr>
          <w:bCs/>
        </w:rPr>
        <w:t xml:space="preserve"> </w:t>
      </w:r>
      <w:r w:rsidR="00276FD1">
        <w:t>тыс. рублей</w:t>
      </w:r>
      <w:r w:rsidR="003E5D2C">
        <w:t>; расходная часть бюджета Нерюнгринского района на 20</w:t>
      </w:r>
      <w:r w:rsidR="00370F04">
        <w:t>2</w:t>
      </w:r>
      <w:r w:rsidR="00876AC1">
        <w:t>3</w:t>
      </w:r>
      <w:r w:rsidR="003E5D2C">
        <w:t xml:space="preserve"> год составит</w:t>
      </w:r>
      <w:r w:rsidR="00DA0DF1">
        <w:t xml:space="preserve"> –</w:t>
      </w:r>
      <w:r w:rsidR="003E5D2C">
        <w:t xml:space="preserve"> </w:t>
      </w:r>
      <w:r w:rsidR="009A4AF7" w:rsidRPr="009A4AF7">
        <w:rPr>
          <w:b/>
          <w:bCs/>
        </w:rPr>
        <w:t>5 754 133,4</w:t>
      </w:r>
      <w:r w:rsidR="009A4AF7" w:rsidRPr="000C1D5E">
        <w:rPr>
          <w:bCs/>
        </w:rPr>
        <w:t xml:space="preserve"> </w:t>
      </w:r>
      <w:r w:rsidR="00DA0DF1" w:rsidRPr="00074244">
        <w:t>т</w:t>
      </w:r>
      <w:r w:rsidR="00276FD1" w:rsidRPr="00074244">
        <w:t>ыс</w:t>
      </w:r>
      <w:r w:rsidR="00276FD1">
        <w:t>. рублей</w:t>
      </w:r>
      <w:r w:rsidR="00BB0F13">
        <w:t xml:space="preserve">; </w:t>
      </w:r>
      <w:r w:rsidR="003E5D2C">
        <w:t xml:space="preserve">дефицит бюджета Нерюнгринского района составит – </w:t>
      </w:r>
      <w:r w:rsidR="009A4AF7">
        <w:rPr>
          <w:b/>
        </w:rPr>
        <w:t>555 813,4</w:t>
      </w:r>
      <w:r w:rsidR="00AA7061">
        <w:t xml:space="preserve"> </w:t>
      </w:r>
      <w:r w:rsidR="00276FD1">
        <w:t>тыс. рублей</w:t>
      </w:r>
      <w:r w:rsidR="002643F2">
        <w:t>, что не превышает предельно допустимых зн</w:t>
      </w:r>
      <w:r w:rsidR="00654B4B">
        <w:t>а</w:t>
      </w:r>
      <w:r w:rsidR="002419AF">
        <w:t>чений, установленных Бюджетным кодексом РФ.</w:t>
      </w:r>
    </w:p>
    <w:p w:rsidR="00485417" w:rsidRDefault="00485417" w:rsidP="006E0552">
      <w:pPr>
        <w:jc w:val="center"/>
        <w:rPr>
          <w:b/>
          <w:sz w:val="28"/>
          <w:szCs w:val="28"/>
        </w:rPr>
      </w:pPr>
    </w:p>
    <w:p w:rsidR="00E530FA" w:rsidRDefault="003E5D2C" w:rsidP="006E0552">
      <w:pPr>
        <w:jc w:val="center"/>
        <w:rPr>
          <w:b/>
          <w:sz w:val="28"/>
          <w:szCs w:val="28"/>
        </w:rPr>
      </w:pPr>
      <w:r w:rsidRPr="00BB0F13">
        <w:rPr>
          <w:b/>
          <w:sz w:val="28"/>
          <w:szCs w:val="28"/>
        </w:rPr>
        <w:lastRenderedPageBreak/>
        <w:t>Доходы бюджета муниципального образования «Нерюнгринский район»</w:t>
      </w:r>
      <w:r w:rsidR="00E530FA">
        <w:rPr>
          <w:b/>
          <w:sz w:val="28"/>
          <w:szCs w:val="28"/>
        </w:rPr>
        <w:t xml:space="preserve"> </w:t>
      </w:r>
    </w:p>
    <w:p w:rsidR="003E5D2C" w:rsidRDefault="00E530FA" w:rsidP="006E0552">
      <w:pPr>
        <w:jc w:val="center"/>
        <w:rPr>
          <w:b/>
          <w:sz w:val="28"/>
          <w:szCs w:val="28"/>
        </w:rPr>
      </w:pPr>
      <w:r>
        <w:rPr>
          <w:b/>
          <w:sz w:val="28"/>
          <w:szCs w:val="28"/>
        </w:rPr>
        <w:t>на 20</w:t>
      </w:r>
      <w:r w:rsidR="00370F04">
        <w:rPr>
          <w:b/>
          <w:sz w:val="28"/>
          <w:szCs w:val="28"/>
        </w:rPr>
        <w:t>2</w:t>
      </w:r>
      <w:r w:rsidR="00876AC1">
        <w:rPr>
          <w:b/>
          <w:sz w:val="28"/>
          <w:szCs w:val="28"/>
        </w:rPr>
        <w:t>3</w:t>
      </w:r>
      <w:r>
        <w:rPr>
          <w:b/>
          <w:sz w:val="28"/>
          <w:szCs w:val="28"/>
        </w:rPr>
        <w:t xml:space="preserve"> год</w:t>
      </w:r>
    </w:p>
    <w:p w:rsidR="00665895" w:rsidRDefault="00665895" w:rsidP="006E0552">
      <w:pPr>
        <w:jc w:val="center"/>
        <w:rPr>
          <w:b/>
          <w:sz w:val="28"/>
          <w:szCs w:val="28"/>
        </w:rPr>
      </w:pPr>
    </w:p>
    <w:p w:rsidR="00665895" w:rsidRDefault="003E5D2C" w:rsidP="00665895">
      <w:pPr>
        <w:jc w:val="both"/>
      </w:pPr>
      <w:r>
        <w:tab/>
      </w:r>
      <w:r w:rsidR="00665895" w:rsidRPr="00BF7BB1">
        <w:t>Экспертизой установлено, что плановая часть доходов бюджета муниципального образования «Нерюнгринский район» в результате внесенных изменений и дополнений у</w:t>
      </w:r>
      <w:r w:rsidR="0026509D">
        <w:t>величивается</w:t>
      </w:r>
      <w:r w:rsidR="00665895" w:rsidRPr="00BF7BB1">
        <w:t xml:space="preserve"> на </w:t>
      </w:r>
      <w:r w:rsidR="009A4AF7">
        <w:rPr>
          <w:b/>
        </w:rPr>
        <w:t>157 282,1</w:t>
      </w:r>
      <w:r w:rsidR="00956716">
        <w:rPr>
          <w:b/>
        </w:rPr>
        <w:t xml:space="preserve"> </w:t>
      </w:r>
      <w:r w:rsidR="00665895" w:rsidRPr="00BF7BB1">
        <w:rPr>
          <w:b/>
        </w:rPr>
        <w:t>тыс. рублей</w:t>
      </w:r>
      <w:r w:rsidR="00665895" w:rsidRPr="00BF7BB1">
        <w:t xml:space="preserve"> и </w:t>
      </w:r>
      <w:r w:rsidR="00665895" w:rsidRPr="00956716">
        <w:t xml:space="preserve">составит </w:t>
      </w:r>
      <w:r w:rsidR="0026509D">
        <w:rPr>
          <w:b/>
          <w:bCs/>
        </w:rPr>
        <w:t>5</w:t>
      </w:r>
      <w:r w:rsidR="009A4AF7">
        <w:rPr>
          <w:b/>
          <w:bCs/>
        </w:rPr>
        <w:t> 198 320,0</w:t>
      </w:r>
      <w:r w:rsidR="00AA7061">
        <w:rPr>
          <w:bCs/>
        </w:rPr>
        <w:t xml:space="preserve"> </w:t>
      </w:r>
      <w:r w:rsidR="00956716">
        <w:rPr>
          <w:b/>
          <w:bCs/>
          <w:sz w:val="20"/>
          <w:szCs w:val="20"/>
        </w:rPr>
        <w:t xml:space="preserve"> </w:t>
      </w:r>
      <w:r w:rsidR="00665895" w:rsidRPr="0054176E">
        <w:rPr>
          <w:b/>
        </w:rPr>
        <w:t>т</w:t>
      </w:r>
      <w:r w:rsidR="00665895" w:rsidRPr="00BF7BB1">
        <w:rPr>
          <w:b/>
        </w:rPr>
        <w:t xml:space="preserve">ыс. </w:t>
      </w:r>
      <w:r w:rsidR="00665895" w:rsidRPr="00BF7BB1">
        <w:rPr>
          <w:b/>
          <w:bCs/>
        </w:rPr>
        <w:t>рублей.</w:t>
      </w:r>
      <w:r w:rsidR="00665895" w:rsidRPr="00BF7BB1">
        <w:t xml:space="preserve"> Данные в разрезе КБК и наименований доходов приведены в таблице:</w:t>
      </w:r>
      <w:r w:rsidR="00665895">
        <w:t xml:space="preserve">       </w:t>
      </w:r>
      <w:r w:rsidR="00665895">
        <w:tab/>
      </w:r>
      <w:r w:rsidR="00665895">
        <w:tab/>
      </w:r>
      <w:r w:rsidR="00665895">
        <w:tab/>
      </w:r>
      <w:r w:rsidR="00665895">
        <w:tab/>
      </w:r>
      <w:r w:rsidR="00665895">
        <w:tab/>
      </w:r>
    </w:p>
    <w:p w:rsidR="00665895" w:rsidRPr="0052756F" w:rsidRDefault="00665895" w:rsidP="00665895">
      <w:pPr>
        <w:ind w:left="7788" w:firstLine="708"/>
        <w:jc w:val="both"/>
        <w:rPr>
          <w:sz w:val="20"/>
          <w:szCs w:val="20"/>
        </w:rPr>
      </w:pPr>
      <w:r>
        <w:t>т</w:t>
      </w:r>
      <w:r w:rsidRPr="0052756F">
        <w:rPr>
          <w:sz w:val="20"/>
          <w:szCs w:val="20"/>
        </w:rPr>
        <w:t>ыс.</w:t>
      </w:r>
      <w:r>
        <w:rPr>
          <w:sz w:val="20"/>
          <w:szCs w:val="20"/>
        </w:rPr>
        <w:t xml:space="preserve"> </w:t>
      </w:r>
      <w:r w:rsidRPr="0052756F">
        <w:rPr>
          <w:sz w:val="20"/>
          <w:szCs w:val="20"/>
        </w:rPr>
        <w:t>руб</w:t>
      </w:r>
      <w:r>
        <w:rPr>
          <w:sz w:val="20"/>
          <w:szCs w:val="20"/>
        </w:rPr>
        <w:t>лей</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828"/>
        <w:gridCol w:w="1701"/>
        <w:gridCol w:w="1275"/>
        <w:gridCol w:w="1134"/>
      </w:tblGrid>
      <w:tr w:rsidR="00945423" w:rsidRPr="00321DAF" w:rsidTr="00C95ED6">
        <w:trPr>
          <w:trHeight w:val="1060"/>
        </w:trPr>
        <w:tc>
          <w:tcPr>
            <w:tcW w:w="2552"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 xml:space="preserve">КБК </w:t>
            </w:r>
          </w:p>
        </w:tc>
        <w:tc>
          <w:tcPr>
            <w:tcW w:w="3828" w:type="dxa"/>
            <w:shd w:val="clear" w:color="auto" w:fill="auto"/>
            <w:vAlign w:val="center"/>
            <w:hideMark/>
          </w:tcPr>
          <w:p w:rsidR="00945423" w:rsidRPr="00321DAF" w:rsidRDefault="00945423" w:rsidP="00B7675F">
            <w:pPr>
              <w:jc w:val="center"/>
              <w:rPr>
                <w:b/>
                <w:bCs/>
                <w:sz w:val="20"/>
                <w:szCs w:val="20"/>
              </w:rPr>
            </w:pPr>
            <w:r w:rsidRPr="00321DAF">
              <w:rPr>
                <w:b/>
                <w:bCs/>
                <w:sz w:val="20"/>
                <w:szCs w:val="20"/>
              </w:rPr>
              <w:t>Наименование доходов</w:t>
            </w:r>
          </w:p>
        </w:tc>
        <w:tc>
          <w:tcPr>
            <w:tcW w:w="1701" w:type="dxa"/>
            <w:shd w:val="clear" w:color="auto" w:fill="auto"/>
            <w:vAlign w:val="bottom"/>
            <w:hideMark/>
          </w:tcPr>
          <w:p w:rsidR="00945423" w:rsidRPr="00945423" w:rsidRDefault="00945423" w:rsidP="009A3144">
            <w:pPr>
              <w:jc w:val="center"/>
              <w:rPr>
                <w:b/>
                <w:bCs/>
                <w:color w:val="000000"/>
                <w:sz w:val="20"/>
                <w:szCs w:val="20"/>
              </w:rPr>
            </w:pPr>
            <w:r w:rsidRPr="00945423">
              <w:rPr>
                <w:b/>
                <w:bCs/>
                <w:color w:val="000000"/>
                <w:sz w:val="20"/>
                <w:szCs w:val="20"/>
              </w:rPr>
              <w:t xml:space="preserve">Решение сессии от </w:t>
            </w:r>
            <w:r w:rsidR="009A4AF7">
              <w:rPr>
                <w:b/>
                <w:bCs/>
                <w:color w:val="000000"/>
                <w:sz w:val="20"/>
                <w:szCs w:val="20"/>
              </w:rPr>
              <w:t>19</w:t>
            </w:r>
            <w:r w:rsidR="00BF7BB1">
              <w:rPr>
                <w:b/>
                <w:bCs/>
                <w:color w:val="000000"/>
                <w:sz w:val="20"/>
                <w:szCs w:val="20"/>
              </w:rPr>
              <w:t>.</w:t>
            </w:r>
            <w:r w:rsidR="00B85197">
              <w:rPr>
                <w:b/>
                <w:bCs/>
                <w:color w:val="000000"/>
                <w:sz w:val="20"/>
                <w:szCs w:val="20"/>
              </w:rPr>
              <w:t>0</w:t>
            </w:r>
            <w:r w:rsidR="009A4AF7">
              <w:rPr>
                <w:b/>
                <w:bCs/>
                <w:color w:val="000000"/>
                <w:sz w:val="20"/>
                <w:szCs w:val="20"/>
              </w:rPr>
              <w:t>4</w:t>
            </w:r>
            <w:r w:rsidR="00390B67">
              <w:rPr>
                <w:b/>
                <w:bCs/>
                <w:color w:val="000000"/>
                <w:sz w:val="20"/>
                <w:szCs w:val="20"/>
              </w:rPr>
              <w:t>.</w:t>
            </w:r>
            <w:r w:rsidRPr="00945423">
              <w:rPr>
                <w:b/>
                <w:bCs/>
                <w:color w:val="000000"/>
                <w:sz w:val="20"/>
                <w:szCs w:val="20"/>
              </w:rPr>
              <w:t>202</w:t>
            </w:r>
            <w:r w:rsidR="00B85197">
              <w:rPr>
                <w:b/>
                <w:bCs/>
                <w:color w:val="000000"/>
                <w:sz w:val="20"/>
                <w:szCs w:val="20"/>
              </w:rPr>
              <w:t>3</w:t>
            </w:r>
            <w:r w:rsidRPr="00945423">
              <w:rPr>
                <w:b/>
                <w:bCs/>
                <w:color w:val="000000"/>
                <w:sz w:val="20"/>
                <w:szCs w:val="20"/>
              </w:rPr>
              <w:t xml:space="preserve"> </w:t>
            </w:r>
          </w:p>
          <w:p w:rsidR="00945423" w:rsidRPr="00945423" w:rsidRDefault="00945423" w:rsidP="009A4AF7">
            <w:pPr>
              <w:jc w:val="center"/>
              <w:rPr>
                <w:b/>
                <w:bCs/>
                <w:color w:val="000000"/>
                <w:sz w:val="20"/>
                <w:szCs w:val="20"/>
              </w:rPr>
            </w:pPr>
            <w:r w:rsidRPr="00945423">
              <w:rPr>
                <w:b/>
                <w:bCs/>
                <w:color w:val="000000"/>
                <w:sz w:val="20"/>
                <w:szCs w:val="20"/>
              </w:rPr>
              <w:t xml:space="preserve">№ </w:t>
            </w:r>
            <w:r w:rsidR="009A4AF7">
              <w:rPr>
                <w:b/>
                <w:bCs/>
                <w:color w:val="000000"/>
                <w:sz w:val="20"/>
                <w:szCs w:val="20"/>
              </w:rPr>
              <w:t>2</w:t>
            </w:r>
            <w:r w:rsidRPr="00945423">
              <w:rPr>
                <w:b/>
                <w:bCs/>
                <w:color w:val="000000"/>
                <w:sz w:val="20"/>
                <w:szCs w:val="20"/>
              </w:rPr>
              <w:t>-</w:t>
            </w:r>
            <w:r w:rsidR="00716A55">
              <w:rPr>
                <w:b/>
                <w:bCs/>
                <w:color w:val="000000"/>
                <w:sz w:val="20"/>
                <w:szCs w:val="20"/>
              </w:rPr>
              <w:t>3</w:t>
            </w:r>
            <w:r w:rsidR="009A4AF7">
              <w:rPr>
                <w:b/>
                <w:bCs/>
                <w:color w:val="000000"/>
                <w:sz w:val="20"/>
                <w:szCs w:val="20"/>
              </w:rPr>
              <w:t>8</w:t>
            </w:r>
          </w:p>
        </w:tc>
        <w:tc>
          <w:tcPr>
            <w:tcW w:w="1275" w:type="dxa"/>
            <w:shd w:val="clear" w:color="auto" w:fill="auto"/>
            <w:vAlign w:val="center"/>
            <w:hideMark/>
          </w:tcPr>
          <w:p w:rsidR="00945423" w:rsidRPr="00945423" w:rsidRDefault="00945423" w:rsidP="009A4AF7">
            <w:pPr>
              <w:jc w:val="center"/>
              <w:rPr>
                <w:b/>
                <w:bCs/>
                <w:color w:val="000000"/>
                <w:sz w:val="20"/>
                <w:szCs w:val="20"/>
              </w:rPr>
            </w:pPr>
            <w:r w:rsidRPr="00945423">
              <w:rPr>
                <w:b/>
                <w:bCs/>
                <w:color w:val="000000"/>
                <w:sz w:val="20"/>
                <w:szCs w:val="20"/>
              </w:rPr>
              <w:t xml:space="preserve">проект решения сессии </w:t>
            </w:r>
            <w:r w:rsidR="009A4AF7">
              <w:rPr>
                <w:b/>
                <w:bCs/>
                <w:color w:val="000000"/>
                <w:sz w:val="20"/>
                <w:szCs w:val="20"/>
              </w:rPr>
              <w:t>май</w:t>
            </w:r>
            <w:r w:rsidR="00E749FC">
              <w:rPr>
                <w:b/>
                <w:bCs/>
                <w:color w:val="000000"/>
                <w:sz w:val="20"/>
                <w:szCs w:val="20"/>
              </w:rPr>
              <w:t xml:space="preserve"> </w:t>
            </w:r>
            <w:r w:rsidRPr="00945423">
              <w:rPr>
                <w:b/>
                <w:bCs/>
                <w:color w:val="000000"/>
                <w:sz w:val="20"/>
                <w:szCs w:val="20"/>
              </w:rPr>
              <w:t>202</w:t>
            </w:r>
            <w:r w:rsidR="00876AC1">
              <w:rPr>
                <w:b/>
                <w:bCs/>
                <w:color w:val="000000"/>
                <w:sz w:val="20"/>
                <w:szCs w:val="20"/>
              </w:rPr>
              <w:t>3</w:t>
            </w:r>
          </w:p>
        </w:tc>
        <w:tc>
          <w:tcPr>
            <w:tcW w:w="1134" w:type="dxa"/>
            <w:shd w:val="clear" w:color="auto" w:fill="auto"/>
            <w:vAlign w:val="center"/>
            <w:hideMark/>
          </w:tcPr>
          <w:p w:rsidR="00945423" w:rsidRDefault="00945423" w:rsidP="00B7675F">
            <w:pPr>
              <w:jc w:val="center"/>
              <w:rPr>
                <w:b/>
                <w:bCs/>
                <w:color w:val="000000"/>
                <w:sz w:val="20"/>
                <w:szCs w:val="20"/>
              </w:rPr>
            </w:pPr>
            <w:r w:rsidRPr="00BF1330">
              <w:rPr>
                <w:b/>
                <w:bCs/>
                <w:color w:val="000000"/>
                <w:sz w:val="20"/>
                <w:szCs w:val="20"/>
              </w:rPr>
              <w:t>изменение бюджета</w:t>
            </w:r>
          </w:p>
          <w:p w:rsidR="00945423" w:rsidRPr="00BF1330" w:rsidRDefault="00945423" w:rsidP="00B7675F">
            <w:pPr>
              <w:jc w:val="center"/>
              <w:rPr>
                <w:b/>
                <w:bCs/>
                <w:color w:val="000000"/>
                <w:sz w:val="20"/>
                <w:szCs w:val="20"/>
              </w:rPr>
            </w:pPr>
            <w:r>
              <w:rPr>
                <w:b/>
                <w:bCs/>
                <w:color w:val="000000"/>
                <w:sz w:val="20"/>
                <w:szCs w:val="20"/>
              </w:rPr>
              <w:t>гр. 4-гр. 3</w:t>
            </w:r>
          </w:p>
        </w:tc>
      </w:tr>
      <w:tr w:rsidR="00665895" w:rsidRPr="00DD67DF" w:rsidTr="00C95ED6">
        <w:trPr>
          <w:trHeight w:val="130"/>
        </w:trPr>
        <w:tc>
          <w:tcPr>
            <w:tcW w:w="2552" w:type="dxa"/>
            <w:shd w:val="clear" w:color="auto" w:fill="auto"/>
            <w:vAlign w:val="center"/>
          </w:tcPr>
          <w:p w:rsidR="00665895" w:rsidRPr="00E749FC" w:rsidRDefault="00665895" w:rsidP="00B7675F">
            <w:pPr>
              <w:jc w:val="center"/>
              <w:rPr>
                <w:b/>
                <w:bCs/>
                <w:sz w:val="20"/>
                <w:szCs w:val="20"/>
              </w:rPr>
            </w:pPr>
            <w:r w:rsidRPr="00E749FC">
              <w:rPr>
                <w:b/>
                <w:bCs/>
                <w:sz w:val="20"/>
                <w:szCs w:val="20"/>
              </w:rPr>
              <w:t>1</w:t>
            </w:r>
          </w:p>
        </w:tc>
        <w:tc>
          <w:tcPr>
            <w:tcW w:w="3828" w:type="dxa"/>
            <w:shd w:val="clear" w:color="auto" w:fill="auto"/>
            <w:vAlign w:val="center"/>
          </w:tcPr>
          <w:p w:rsidR="00665895" w:rsidRPr="00E749FC" w:rsidRDefault="00665895" w:rsidP="00B7675F">
            <w:pPr>
              <w:jc w:val="center"/>
              <w:rPr>
                <w:b/>
                <w:bCs/>
                <w:sz w:val="20"/>
                <w:szCs w:val="20"/>
              </w:rPr>
            </w:pPr>
            <w:r w:rsidRPr="00E749FC">
              <w:rPr>
                <w:b/>
                <w:bCs/>
                <w:sz w:val="20"/>
                <w:szCs w:val="20"/>
              </w:rPr>
              <w:t>2</w:t>
            </w:r>
          </w:p>
        </w:tc>
        <w:tc>
          <w:tcPr>
            <w:tcW w:w="1701"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3</w:t>
            </w:r>
          </w:p>
        </w:tc>
        <w:tc>
          <w:tcPr>
            <w:tcW w:w="1275"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4</w:t>
            </w:r>
          </w:p>
        </w:tc>
        <w:tc>
          <w:tcPr>
            <w:tcW w:w="1134" w:type="dxa"/>
            <w:shd w:val="clear" w:color="auto" w:fill="auto"/>
            <w:noWrap/>
            <w:vAlign w:val="bottom"/>
          </w:tcPr>
          <w:p w:rsidR="00665895" w:rsidRPr="00E749FC" w:rsidRDefault="00665895" w:rsidP="00B7675F">
            <w:pPr>
              <w:jc w:val="center"/>
              <w:rPr>
                <w:b/>
                <w:bCs/>
                <w:sz w:val="20"/>
                <w:szCs w:val="20"/>
              </w:rPr>
            </w:pPr>
            <w:r w:rsidRPr="00E749FC">
              <w:rPr>
                <w:b/>
                <w:bCs/>
                <w:sz w:val="20"/>
                <w:szCs w:val="20"/>
              </w:rPr>
              <w:t>5</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000 1 00 00000 00 0000 000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2 033 140,20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2 033 140,20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000 2 00 00000 00 0000 000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2 987 153,00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3 143 602,70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156 449,70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000 2 02 00000 00 0000 150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2 990 632,30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3 124 129,10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133 496,80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000 2 02 10000 00 0000 150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171 012,20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187 845,10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16 832,90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657 2 02 15001 05 0000 150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171 012,20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171 012,20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657 2 02 15002 05 0000 150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Дотации бюджетам муниципальных районов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16 832,90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16 832,90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000 2 02 20000 00 0000 150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117 441,40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117 441,40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000 2 02 30000 00 0000 150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2 655 409,70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2 772 073,60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116 663,90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657 2 02 30024 05 6302 150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на реализацию государственного стандарта общего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1 166 104,90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1 190 825,80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24 720,90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657 2 02 30024 05 6303 150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298 634,40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305 013,10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6 378,70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657 2 02 30024 05 6321 150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на сохранение поголовья северных домашних оленей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49 459,20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49 459,20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657 2 02 30024 05 6325 150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 xml:space="preserve">Субвенция на выполнение отдельных государственных полномочий на другие  расходы, связанные с обеспечением осуществления отдельных </w:t>
            </w:r>
            <w:r w:rsidRPr="009A4AF7">
              <w:rPr>
                <w:bCs/>
                <w:sz w:val="20"/>
                <w:szCs w:val="20"/>
              </w:rPr>
              <w:lastRenderedPageBreak/>
              <w:t>государственных полномочий по поддержке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lastRenderedPageBreak/>
              <w:t>8 106,90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8 106,90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lastRenderedPageBreak/>
              <w:t>657 2 02 30024 05 6327 150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исполнение органами местного самоуправления муниципальных районов переданных государственных полномочий по выравниванию бюджетов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168 980,00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168 980,00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657 2 02 30024 05 6335 150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на реализацию государственного стандарта дошкольного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751 682,50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776 960,60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25 278,10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657 2 02 30024 05 6337 150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15 958,40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76 244,60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60 286,20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657 2 02 30024 05 6345 150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поддержку доходности сельскохозяйственных товаропроизводителей (выполнение отдельных государственных полномочий по поддержке скотоводства)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2 072,00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2 072,00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657 2 02 30024 05 6346 150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по поддержке развития животноводства, табунного коневодства и растениеводства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5 255,00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5 255,00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657 2 02 30024 05 6348 150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образовательные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10 218,10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10 218,10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657 2 02 30029 05 6305 150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Субвенция на выполнение отдельных государственных полномочий на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4 828,80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4 828,80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657 2 02 35303 05 0000 150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74 718,30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74 718,30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657 2 02 36900 05 6900 150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Единая субвенция бюджетам муниципальных районов из бюджета Республики Саха (Якутия)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99 391,20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99 391,20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000 2 02 40000 00 0000 150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46 769,00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46 769,00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000 2 02 49999 00 0000 150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36 434,40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36 434,40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000 2 07 00000 00 0000 150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 xml:space="preserve">Прочие 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659,30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23 612,20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22 952,90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657 2 07 05030 05 0000 150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 xml:space="preserve">Прочие безвозмездные поступления в </w:t>
            </w:r>
            <w:r w:rsidRPr="009A4AF7">
              <w:rPr>
                <w:bCs/>
                <w:sz w:val="20"/>
                <w:szCs w:val="20"/>
              </w:rPr>
              <w:lastRenderedPageBreak/>
              <w:t>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lastRenderedPageBreak/>
              <w:t>659,30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23 612,20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22 952,90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lastRenderedPageBreak/>
              <w:t>000 2 18 00000 00 0000 000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9 495,00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9 495,00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000 2 19 00000 00 0000 150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-13 633,60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-13 633,60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0,00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ИТОГО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5 020 293,20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5 176 742,90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156 449,70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ВНУТРЕННИЕ ОБОРОТЫ ПО ДОХОДАМ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20 744,70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21 577,10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832,40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Cs/>
                <w:sz w:val="20"/>
                <w:szCs w:val="20"/>
              </w:rPr>
            </w:pPr>
            <w:r w:rsidRPr="009A4AF7">
              <w:rPr>
                <w:bCs/>
                <w:sz w:val="20"/>
                <w:szCs w:val="20"/>
              </w:rPr>
              <w:t>000 2 02 40014 00 0000 150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Cs/>
                <w:sz w:val="20"/>
                <w:szCs w:val="20"/>
              </w:rPr>
            </w:pPr>
            <w:r w:rsidRPr="009A4AF7">
              <w:rPr>
                <w:bCs/>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20 744,70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21 577,10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Cs/>
                <w:sz w:val="20"/>
                <w:szCs w:val="20"/>
              </w:rPr>
            </w:pPr>
            <w:r w:rsidRPr="009A4AF7">
              <w:rPr>
                <w:bCs/>
                <w:sz w:val="20"/>
                <w:szCs w:val="20"/>
              </w:rPr>
              <w:t>832,40</w:t>
            </w:r>
          </w:p>
        </w:tc>
      </w:tr>
      <w:tr w:rsidR="009A4AF7" w:rsidRPr="009A4AF7" w:rsidTr="009A4AF7">
        <w:trPr>
          <w:trHeight w:val="1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jc w:val="center"/>
              <w:rPr>
                <w:b/>
                <w:bCs/>
                <w:sz w:val="20"/>
                <w:szCs w:val="20"/>
              </w:rPr>
            </w:pPr>
            <w:r w:rsidRPr="009A4AF7">
              <w:rPr>
                <w:b/>
                <w:bCs/>
                <w:sz w:val="20"/>
                <w:szCs w:val="20"/>
              </w:rPr>
              <w:t> </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A4AF7" w:rsidRPr="009A4AF7" w:rsidRDefault="009A4AF7" w:rsidP="009A4AF7">
            <w:pPr>
              <w:rPr>
                <w:b/>
                <w:bCs/>
                <w:sz w:val="20"/>
                <w:szCs w:val="20"/>
              </w:rPr>
            </w:pPr>
            <w:r w:rsidRPr="009A4AF7">
              <w:rPr>
                <w:b/>
                <w:bCs/>
                <w:sz w:val="20"/>
                <w:szCs w:val="20"/>
              </w:rPr>
              <w:t>ВСЕГО ДОХОДОВ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
                <w:bCs/>
                <w:sz w:val="20"/>
                <w:szCs w:val="20"/>
              </w:rPr>
            </w:pPr>
            <w:r w:rsidRPr="009A4AF7">
              <w:rPr>
                <w:b/>
                <w:bCs/>
                <w:sz w:val="20"/>
                <w:szCs w:val="20"/>
              </w:rPr>
              <w:t>5 041 037,90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
                <w:bCs/>
                <w:sz w:val="20"/>
                <w:szCs w:val="20"/>
              </w:rPr>
            </w:pPr>
            <w:r w:rsidRPr="009A4AF7">
              <w:rPr>
                <w:b/>
                <w:bCs/>
                <w:sz w:val="20"/>
                <w:szCs w:val="20"/>
              </w:rPr>
              <w:t>5 198 320,00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AF7" w:rsidRPr="009A4AF7" w:rsidRDefault="009A4AF7" w:rsidP="009A4AF7">
            <w:pPr>
              <w:jc w:val="center"/>
              <w:rPr>
                <w:b/>
                <w:bCs/>
                <w:sz w:val="20"/>
                <w:szCs w:val="20"/>
              </w:rPr>
            </w:pPr>
            <w:r w:rsidRPr="009A4AF7">
              <w:rPr>
                <w:b/>
                <w:bCs/>
                <w:sz w:val="20"/>
                <w:szCs w:val="20"/>
              </w:rPr>
              <w:t>157 282,10</w:t>
            </w:r>
          </w:p>
        </w:tc>
      </w:tr>
    </w:tbl>
    <w:p w:rsidR="00665895" w:rsidRPr="001755B8" w:rsidRDefault="00665895" w:rsidP="00665895">
      <w:pPr>
        <w:jc w:val="both"/>
        <w:rPr>
          <w:b/>
        </w:rPr>
      </w:pPr>
    </w:p>
    <w:p w:rsidR="00665895" w:rsidRPr="00BF7BB1" w:rsidRDefault="00665895" w:rsidP="00665895">
      <w:pPr>
        <w:jc w:val="both"/>
      </w:pPr>
      <w:r w:rsidRPr="001755B8">
        <w:tab/>
      </w:r>
      <w:r w:rsidRPr="00BF7BB1">
        <w:t>Общая сумма изменений, вносимых в доходную часть бюджета муниципального образования «Нерюнгринский район» на 202</w:t>
      </w:r>
      <w:r w:rsidR="00876AC1">
        <w:t>3</w:t>
      </w:r>
      <w:r w:rsidR="003D2FC1" w:rsidRPr="00BF7BB1">
        <w:t xml:space="preserve"> год составила </w:t>
      </w:r>
      <w:r w:rsidR="00CC33A5">
        <w:rPr>
          <w:b/>
        </w:rPr>
        <w:t>1</w:t>
      </w:r>
      <w:r w:rsidR="004F21CA">
        <w:rPr>
          <w:b/>
        </w:rPr>
        <w:t>57 282,1</w:t>
      </w:r>
      <w:r w:rsidRPr="00BF7BB1">
        <w:rPr>
          <w:b/>
          <w:bCs/>
        </w:rPr>
        <w:t xml:space="preserve"> </w:t>
      </w:r>
      <w:r w:rsidRPr="00BF7BB1">
        <w:t>тыс. рублей.</w:t>
      </w:r>
    </w:p>
    <w:p w:rsidR="004F21CA" w:rsidRPr="004F21CA" w:rsidRDefault="004F21CA" w:rsidP="004F21CA">
      <w:pPr>
        <w:ind w:firstLine="708"/>
        <w:jc w:val="both"/>
        <w:rPr>
          <w:bCs/>
        </w:rPr>
      </w:pPr>
      <w:r w:rsidRPr="004F21CA">
        <w:rPr>
          <w:bCs/>
        </w:rPr>
        <w:t>Увеличивается доходная часть на 157</w:t>
      </w:r>
      <w:r>
        <w:rPr>
          <w:bCs/>
        </w:rPr>
        <w:t xml:space="preserve"> </w:t>
      </w:r>
      <w:r w:rsidRPr="004F21CA">
        <w:rPr>
          <w:bCs/>
        </w:rPr>
        <w:t>282,1 тыс. рублей  за счет поступлений:</w:t>
      </w:r>
    </w:p>
    <w:p w:rsidR="004F21CA" w:rsidRPr="00150393" w:rsidRDefault="004F21CA" w:rsidP="004F21CA">
      <w:pPr>
        <w:jc w:val="both"/>
      </w:pPr>
      <w:r w:rsidRPr="00150393">
        <w:t xml:space="preserve">- дотации на увеличение ФОТ работникам </w:t>
      </w:r>
      <w:r>
        <w:t xml:space="preserve">целевых категорий </w:t>
      </w:r>
      <w:r w:rsidRPr="00150393">
        <w:t>бюджетной сферы в сумме 16832,9 тыс. рублей (в том числе район 10</w:t>
      </w:r>
      <w:r w:rsidR="007F2399">
        <w:t xml:space="preserve"> </w:t>
      </w:r>
      <w:r w:rsidRPr="00150393">
        <w:t>249,4 тыс. рублей, МО «Город Нерюнгри» 3</w:t>
      </w:r>
      <w:r w:rsidR="007F2399">
        <w:t xml:space="preserve"> </w:t>
      </w:r>
      <w:r w:rsidRPr="00150393">
        <w:t xml:space="preserve">485,8 тыс. рублей, ГП «Поселок Серебряный Бор» 683,5 тыс. рублей, ГП «Поселок Чульман» 1016,5 тыс. рублей, СП «Иенгринский эвенкийский национальный наслег» 278,5 тыс. рублей, ГП «Поселок Золотинка» 226,5 тыс. рублей, ГП «Поселок Хани» 225,5 тыс. рублей, ГП «Поселок Беркакит» 667,2 тыс. рублей);  </w:t>
      </w:r>
    </w:p>
    <w:p w:rsidR="004F21CA" w:rsidRPr="00150393" w:rsidRDefault="004F21CA" w:rsidP="004F21CA">
      <w:pPr>
        <w:jc w:val="both"/>
      </w:pPr>
      <w:r w:rsidRPr="00150393">
        <w:t>- субвенции на выполнение отдельных государственных полномочий на реализацию государственного стандарта общего образования в сумме 24</w:t>
      </w:r>
      <w:r>
        <w:t xml:space="preserve"> </w:t>
      </w:r>
      <w:r w:rsidRPr="00150393">
        <w:t>720,9 тыс. рублей;</w:t>
      </w:r>
    </w:p>
    <w:p w:rsidR="004F21CA" w:rsidRPr="00150393" w:rsidRDefault="004F21CA" w:rsidP="004F21CA">
      <w:pPr>
        <w:jc w:val="both"/>
      </w:pPr>
      <w:r w:rsidRPr="00150393">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 в сумме 6</w:t>
      </w:r>
      <w:r w:rsidR="004D6B56">
        <w:t xml:space="preserve"> </w:t>
      </w:r>
      <w:r w:rsidRPr="00150393">
        <w:t>378,7 тыс. рублей;</w:t>
      </w:r>
    </w:p>
    <w:p w:rsidR="004F21CA" w:rsidRPr="00150393" w:rsidRDefault="004F21CA" w:rsidP="004F21CA">
      <w:pPr>
        <w:jc w:val="both"/>
      </w:pPr>
      <w:r w:rsidRPr="00150393">
        <w:t>- субвенции на выполнение отдельных государственных полномочий на реализацию государственного стандарта дошкольного образования в сумме 25</w:t>
      </w:r>
      <w:r>
        <w:t xml:space="preserve"> </w:t>
      </w:r>
      <w:r w:rsidRPr="00150393">
        <w:t>278,1 тыс. рублей;</w:t>
      </w:r>
    </w:p>
    <w:p w:rsidR="004F21CA" w:rsidRPr="00150393" w:rsidRDefault="004F21CA" w:rsidP="004F21CA">
      <w:pPr>
        <w:jc w:val="both"/>
      </w:pPr>
      <w:r w:rsidRPr="00150393">
        <w:t>- субвенции на выполнение отдельных государственных полномочий по предоставлению жилых помещений детям-сиротам, оставшихся без попечения родителей, лицам из их числа по договорам найма специализированных жилых помещений в сумме 60</w:t>
      </w:r>
      <w:r>
        <w:t xml:space="preserve"> </w:t>
      </w:r>
      <w:r w:rsidRPr="00150393">
        <w:t>286,2;</w:t>
      </w:r>
    </w:p>
    <w:p w:rsidR="004F21CA" w:rsidRPr="00150393" w:rsidRDefault="004F21CA" w:rsidP="004F21CA">
      <w:pPr>
        <w:jc w:val="both"/>
      </w:pPr>
      <w:r w:rsidRPr="00150393">
        <w:t>- прочих безвозмездных поступлений в бюджеты муниципальных районов в сумме 22</w:t>
      </w:r>
      <w:r>
        <w:t xml:space="preserve"> </w:t>
      </w:r>
      <w:r w:rsidRPr="00150393">
        <w:t xml:space="preserve">952,9 тыс. рублей от НО «Целевой фонд будущих поколений Республики Саха (Якутия)» на проведение ремонтных работ в МДОУ «Энергетик»; </w:t>
      </w:r>
    </w:p>
    <w:p w:rsidR="004F21CA" w:rsidRPr="00150393" w:rsidRDefault="004F21CA" w:rsidP="004F21CA">
      <w:pPr>
        <w:jc w:val="both"/>
      </w:pPr>
      <w:r w:rsidRPr="00150393">
        <w:t xml:space="preserve">- межбюджетных трансфертов, передаваемые бюджетам муниципальных районов из бюджетов поселений на </w:t>
      </w:r>
      <w:r>
        <w:t xml:space="preserve">библиотечное обслуживание населения </w:t>
      </w:r>
      <w:r w:rsidRPr="00150393">
        <w:t>в соответствии с заключенными соглашениями в сумме 832,4 тыс. рублей (ГП «Поселок Серебряный Бор» 187,5 тыс. рублей, ГП «Поселок Чульман» 313,3 тыс. рублей, ГП «Поселок Золотинка» 30,6 тыс. рублей, ГП «Поселок Хани» 35,9 тыс. рублей, ГП «Поселок Беркакит» 265,1 тыс. рублей).</w:t>
      </w:r>
    </w:p>
    <w:p w:rsidR="00452CFE" w:rsidRDefault="00452CFE" w:rsidP="00665895">
      <w:pPr>
        <w:ind w:firstLine="708"/>
        <w:jc w:val="both"/>
      </w:pPr>
    </w:p>
    <w:p w:rsidR="00665895" w:rsidRPr="001755B8" w:rsidRDefault="00665895" w:rsidP="00665895">
      <w:pPr>
        <w:ind w:firstLine="708"/>
        <w:jc w:val="both"/>
      </w:pPr>
      <w:r w:rsidRPr="001755B8">
        <w:t>В ходе подготовки заключения 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 правомерны и обоснованы.</w:t>
      </w:r>
    </w:p>
    <w:p w:rsidR="00F87C62" w:rsidRDefault="00F87C62" w:rsidP="00F87C62">
      <w:pPr>
        <w:ind w:firstLine="708"/>
        <w:jc w:val="both"/>
        <w:rPr>
          <w:b/>
          <w:sz w:val="28"/>
          <w:szCs w:val="28"/>
        </w:rPr>
      </w:pPr>
    </w:p>
    <w:p w:rsidR="003215AF" w:rsidRDefault="003215AF" w:rsidP="003215AF">
      <w:pPr>
        <w:jc w:val="center"/>
        <w:rPr>
          <w:b/>
          <w:sz w:val="28"/>
          <w:szCs w:val="28"/>
        </w:rPr>
      </w:pPr>
      <w:r>
        <w:rPr>
          <w:b/>
          <w:sz w:val="28"/>
          <w:szCs w:val="28"/>
        </w:rPr>
        <w:t>Расх</w:t>
      </w:r>
      <w:r w:rsidRPr="00BB0F13">
        <w:rPr>
          <w:b/>
          <w:sz w:val="28"/>
          <w:szCs w:val="28"/>
        </w:rPr>
        <w:t>оды бюджета муниципального образования</w:t>
      </w:r>
    </w:p>
    <w:p w:rsidR="00804869" w:rsidRDefault="003215AF" w:rsidP="00096DA0">
      <w:pPr>
        <w:jc w:val="center"/>
        <w:rPr>
          <w:b/>
          <w:sz w:val="28"/>
          <w:szCs w:val="28"/>
        </w:rPr>
      </w:pPr>
      <w:r w:rsidRPr="00BB0F13">
        <w:rPr>
          <w:b/>
          <w:sz w:val="28"/>
          <w:szCs w:val="28"/>
        </w:rPr>
        <w:t>«Нерюнгринский район»</w:t>
      </w:r>
      <w:r>
        <w:rPr>
          <w:b/>
          <w:sz w:val="28"/>
          <w:szCs w:val="28"/>
        </w:rPr>
        <w:t xml:space="preserve"> </w:t>
      </w:r>
      <w:r w:rsidR="006C3DDF">
        <w:rPr>
          <w:b/>
          <w:sz w:val="28"/>
          <w:szCs w:val="28"/>
        </w:rPr>
        <w:t>н</w:t>
      </w:r>
      <w:r>
        <w:rPr>
          <w:b/>
          <w:sz w:val="28"/>
          <w:szCs w:val="28"/>
        </w:rPr>
        <w:t>а 20</w:t>
      </w:r>
      <w:r w:rsidR="00370F04">
        <w:rPr>
          <w:b/>
          <w:sz w:val="28"/>
          <w:szCs w:val="28"/>
        </w:rPr>
        <w:t>2</w:t>
      </w:r>
      <w:r w:rsidR="00876AC1">
        <w:rPr>
          <w:b/>
          <w:sz w:val="28"/>
          <w:szCs w:val="28"/>
        </w:rPr>
        <w:t>3</w:t>
      </w:r>
      <w:r>
        <w:rPr>
          <w:b/>
          <w:sz w:val="28"/>
          <w:szCs w:val="28"/>
        </w:rPr>
        <w:t xml:space="preserve"> год</w:t>
      </w:r>
    </w:p>
    <w:p w:rsidR="00B04303" w:rsidRDefault="00B04303" w:rsidP="00096DA0">
      <w:pPr>
        <w:jc w:val="center"/>
        <w:rPr>
          <w:b/>
          <w:sz w:val="28"/>
          <w:szCs w:val="28"/>
        </w:rPr>
      </w:pPr>
    </w:p>
    <w:p w:rsidR="002B7E27" w:rsidRPr="002B7E27" w:rsidRDefault="00804869" w:rsidP="001E338D">
      <w:pPr>
        <w:jc w:val="both"/>
        <w:rPr>
          <w:sz w:val="20"/>
          <w:szCs w:val="20"/>
        </w:rPr>
      </w:pPr>
      <w:r>
        <w:rPr>
          <w:b/>
          <w:sz w:val="28"/>
          <w:szCs w:val="28"/>
        </w:rPr>
        <w:tab/>
      </w:r>
      <w:r w:rsidR="00460B4E">
        <w:t xml:space="preserve">Расходная часть бюджета </w:t>
      </w:r>
      <w:r w:rsidR="009B6CB3">
        <w:t>у</w:t>
      </w:r>
      <w:r w:rsidR="003F22A8">
        <w:t>величилась</w:t>
      </w:r>
      <w:r w:rsidR="009B6CB3">
        <w:t xml:space="preserve"> на </w:t>
      </w:r>
      <w:r w:rsidR="00544E8A">
        <w:rPr>
          <w:b/>
        </w:rPr>
        <w:t>252 290,7</w:t>
      </w:r>
      <w:r w:rsidR="00956716">
        <w:rPr>
          <w:b/>
        </w:rPr>
        <w:t xml:space="preserve"> </w:t>
      </w:r>
      <w:r w:rsidR="009B6CB3">
        <w:t>тыс. рублей</w:t>
      </w:r>
      <w:r w:rsidR="005A6D8B">
        <w:t xml:space="preserve"> </w:t>
      </w:r>
      <w:r w:rsidR="00790299">
        <w:t>и составила</w:t>
      </w:r>
      <w:r w:rsidR="00777DF3">
        <w:t xml:space="preserve"> </w:t>
      </w:r>
      <w:r w:rsidR="0054176E">
        <w:rPr>
          <w:b/>
        </w:rPr>
        <w:t>5</w:t>
      </w:r>
      <w:r w:rsidR="00544E8A">
        <w:rPr>
          <w:b/>
        </w:rPr>
        <w:t> 754 133,4</w:t>
      </w:r>
      <w:r w:rsidR="004C7311">
        <w:rPr>
          <w:b/>
        </w:rPr>
        <w:t xml:space="preserve"> </w:t>
      </w:r>
      <w:r w:rsidR="006375B8">
        <w:rPr>
          <w:b/>
        </w:rPr>
        <w:t xml:space="preserve"> </w:t>
      </w:r>
      <w:r w:rsidR="00790299" w:rsidRPr="00790299">
        <w:rPr>
          <w:bCs/>
        </w:rPr>
        <w:t xml:space="preserve">тыс. рублей. </w:t>
      </w:r>
      <w:r w:rsidR="005A6D8B">
        <w:rPr>
          <w:bCs/>
        </w:rPr>
        <w:t xml:space="preserve">Произведено перераспределение бюджетных ассигнований между разделами.  </w:t>
      </w:r>
      <w:r w:rsidR="002F5301" w:rsidRPr="00790299">
        <w:t>Данные</w:t>
      </w:r>
      <w:r w:rsidR="002F5301">
        <w:t xml:space="preserve"> в разрезе разделов расходной части бюджета муниципального образования «Нерюнгринский район» приведены в таблице:</w:t>
      </w:r>
      <w:r w:rsidR="002B7E27">
        <w:tab/>
      </w:r>
      <w:r w:rsidR="002B7E27">
        <w:tab/>
      </w:r>
      <w:r w:rsidR="002B7E27">
        <w:tab/>
      </w:r>
      <w:r w:rsidR="002B7E27">
        <w:tab/>
      </w:r>
      <w:r w:rsidR="001E338D">
        <w:tab/>
      </w:r>
      <w:r w:rsidR="001E338D">
        <w:tab/>
        <w:t>т</w:t>
      </w:r>
      <w:r w:rsidR="002B7E27" w:rsidRPr="002B7E27">
        <w:rPr>
          <w:sz w:val="20"/>
          <w:szCs w:val="20"/>
        </w:rPr>
        <w:t>ыс. рублей</w:t>
      </w:r>
    </w:p>
    <w:tbl>
      <w:tblPr>
        <w:tblW w:w="9794" w:type="dxa"/>
        <w:tblInd w:w="95" w:type="dxa"/>
        <w:tblLayout w:type="fixed"/>
        <w:tblLook w:val="04A0" w:firstRow="1" w:lastRow="0" w:firstColumn="1" w:lastColumn="0" w:noHBand="0" w:noVBand="1"/>
      </w:tblPr>
      <w:tblGrid>
        <w:gridCol w:w="8"/>
        <w:gridCol w:w="3543"/>
        <w:gridCol w:w="148"/>
        <w:gridCol w:w="1276"/>
        <w:gridCol w:w="1559"/>
        <w:gridCol w:w="1984"/>
        <w:gridCol w:w="1276"/>
      </w:tblGrid>
      <w:tr w:rsidR="00EE46D4" w:rsidRPr="004E7E22" w:rsidTr="00502A05">
        <w:trPr>
          <w:trHeight w:val="945"/>
        </w:trPr>
        <w:tc>
          <w:tcPr>
            <w:tcW w:w="35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A72EAB">
            <w:pPr>
              <w:rPr>
                <w:b/>
                <w:bCs/>
              </w:rPr>
            </w:pPr>
            <w:r>
              <w:tab/>
            </w:r>
            <w:r>
              <w:tab/>
            </w:r>
            <w:r>
              <w:tab/>
            </w:r>
            <w:r>
              <w:tab/>
            </w:r>
            <w:r w:rsidRPr="00A72EAB">
              <w:rPr>
                <w:b/>
              </w:rPr>
              <w:t>Н</w:t>
            </w:r>
            <w:r w:rsidRPr="004E7E22">
              <w:rPr>
                <w:b/>
                <w:bCs/>
              </w:rPr>
              <w:t>аименование</w:t>
            </w:r>
          </w:p>
        </w:tc>
        <w:tc>
          <w:tcPr>
            <w:tcW w:w="14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6D4" w:rsidRPr="004E7E22" w:rsidRDefault="00EE46D4" w:rsidP="004E7E22">
            <w:pPr>
              <w:jc w:val="center"/>
              <w:rPr>
                <w:b/>
                <w:bCs/>
              </w:rPr>
            </w:pPr>
            <w:r w:rsidRPr="004E7E22">
              <w:rPr>
                <w:b/>
                <w:bCs/>
              </w:rPr>
              <w:t>Раздел</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755B8" w:rsidRDefault="00EE46D4" w:rsidP="001755B8">
            <w:pPr>
              <w:jc w:val="center"/>
              <w:rPr>
                <w:b/>
                <w:bCs/>
                <w:color w:val="000000"/>
                <w:sz w:val="22"/>
                <w:szCs w:val="22"/>
              </w:rPr>
            </w:pPr>
            <w:r w:rsidRPr="00EE46D4">
              <w:rPr>
                <w:b/>
                <w:bCs/>
                <w:color w:val="000000"/>
                <w:sz w:val="22"/>
                <w:szCs w:val="22"/>
              </w:rPr>
              <w:t xml:space="preserve">Решение сессии от </w:t>
            </w:r>
            <w:r w:rsidR="004D6B56">
              <w:rPr>
                <w:b/>
                <w:bCs/>
                <w:color w:val="000000"/>
                <w:sz w:val="22"/>
                <w:szCs w:val="22"/>
              </w:rPr>
              <w:t>19</w:t>
            </w:r>
            <w:r w:rsidRPr="00EE46D4">
              <w:rPr>
                <w:b/>
                <w:bCs/>
                <w:color w:val="000000"/>
                <w:sz w:val="22"/>
                <w:szCs w:val="22"/>
              </w:rPr>
              <w:t>.</w:t>
            </w:r>
            <w:r w:rsidR="00CF529D">
              <w:rPr>
                <w:b/>
                <w:bCs/>
                <w:color w:val="000000"/>
                <w:sz w:val="22"/>
                <w:szCs w:val="22"/>
              </w:rPr>
              <w:t>0</w:t>
            </w:r>
            <w:r w:rsidR="004D6B56">
              <w:rPr>
                <w:b/>
                <w:bCs/>
                <w:color w:val="000000"/>
                <w:sz w:val="22"/>
                <w:szCs w:val="22"/>
              </w:rPr>
              <w:t>4</w:t>
            </w:r>
            <w:r w:rsidRPr="00EE46D4">
              <w:rPr>
                <w:b/>
                <w:bCs/>
                <w:color w:val="000000"/>
                <w:sz w:val="22"/>
                <w:szCs w:val="22"/>
              </w:rPr>
              <w:t>.20</w:t>
            </w:r>
            <w:r w:rsidR="0089108F">
              <w:rPr>
                <w:b/>
                <w:bCs/>
                <w:color w:val="000000"/>
                <w:sz w:val="22"/>
                <w:szCs w:val="22"/>
              </w:rPr>
              <w:t>2</w:t>
            </w:r>
            <w:r w:rsidR="00CF529D">
              <w:rPr>
                <w:b/>
                <w:bCs/>
                <w:color w:val="000000"/>
                <w:sz w:val="22"/>
                <w:szCs w:val="22"/>
              </w:rPr>
              <w:t>3</w:t>
            </w:r>
            <w:r w:rsidRPr="00EE46D4">
              <w:rPr>
                <w:b/>
                <w:bCs/>
                <w:color w:val="000000"/>
                <w:sz w:val="22"/>
                <w:szCs w:val="22"/>
              </w:rPr>
              <w:t xml:space="preserve"> </w:t>
            </w:r>
          </w:p>
          <w:p w:rsidR="00EE46D4" w:rsidRPr="00EE46D4" w:rsidRDefault="00EE46D4" w:rsidP="004D6B56">
            <w:pPr>
              <w:jc w:val="center"/>
              <w:rPr>
                <w:b/>
                <w:bCs/>
                <w:color w:val="000000"/>
                <w:sz w:val="22"/>
                <w:szCs w:val="22"/>
              </w:rPr>
            </w:pPr>
            <w:r w:rsidRPr="00EE46D4">
              <w:rPr>
                <w:b/>
                <w:bCs/>
                <w:color w:val="000000"/>
                <w:sz w:val="22"/>
                <w:szCs w:val="22"/>
              </w:rPr>
              <w:t xml:space="preserve">№ </w:t>
            </w:r>
            <w:r w:rsidR="004D6B56">
              <w:rPr>
                <w:b/>
                <w:bCs/>
                <w:color w:val="000000"/>
                <w:sz w:val="22"/>
                <w:szCs w:val="22"/>
              </w:rPr>
              <w:t>2</w:t>
            </w:r>
            <w:r w:rsidRPr="00EE46D4">
              <w:rPr>
                <w:b/>
                <w:bCs/>
                <w:color w:val="000000"/>
                <w:sz w:val="22"/>
                <w:szCs w:val="22"/>
              </w:rPr>
              <w:t>-</w:t>
            </w:r>
            <w:r w:rsidR="00716A55">
              <w:rPr>
                <w:b/>
                <w:bCs/>
                <w:color w:val="000000"/>
                <w:sz w:val="22"/>
                <w:szCs w:val="22"/>
              </w:rPr>
              <w:t>3</w:t>
            </w:r>
            <w:r w:rsidR="004D6B56">
              <w:rPr>
                <w:b/>
                <w:bCs/>
                <w:color w:val="000000"/>
                <w:sz w:val="22"/>
                <w:szCs w:val="22"/>
              </w:rPr>
              <w:t>8</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6D4" w:rsidRPr="00EE46D4" w:rsidRDefault="00EE46D4" w:rsidP="004D6B56">
            <w:pPr>
              <w:jc w:val="center"/>
              <w:rPr>
                <w:b/>
                <w:bCs/>
                <w:color w:val="000000"/>
                <w:sz w:val="22"/>
                <w:szCs w:val="22"/>
              </w:rPr>
            </w:pPr>
            <w:r w:rsidRPr="00EE46D4">
              <w:rPr>
                <w:b/>
                <w:bCs/>
                <w:color w:val="000000"/>
                <w:sz w:val="22"/>
                <w:szCs w:val="22"/>
              </w:rPr>
              <w:t xml:space="preserve">проект решения сессии </w:t>
            </w:r>
            <w:r w:rsidR="004D6B56">
              <w:rPr>
                <w:b/>
                <w:bCs/>
                <w:color w:val="000000"/>
                <w:sz w:val="22"/>
                <w:szCs w:val="22"/>
              </w:rPr>
              <w:t>май</w:t>
            </w:r>
            <w:r w:rsidR="00B008E3">
              <w:rPr>
                <w:b/>
                <w:bCs/>
                <w:color w:val="000000"/>
                <w:sz w:val="22"/>
                <w:szCs w:val="22"/>
              </w:rPr>
              <w:t xml:space="preserve"> </w:t>
            </w:r>
            <w:r w:rsidR="00574E97">
              <w:rPr>
                <w:b/>
                <w:bCs/>
                <w:color w:val="000000"/>
                <w:sz w:val="22"/>
                <w:szCs w:val="22"/>
              </w:rPr>
              <w:t xml:space="preserve"> </w:t>
            </w:r>
            <w:r w:rsidRPr="00852E8F">
              <w:rPr>
                <w:b/>
                <w:bCs/>
                <w:color w:val="000000"/>
                <w:sz w:val="22"/>
                <w:szCs w:val="22"/>
              </w:rPr>
              <w:t>20</w:t>
            </w:r>
            <w:r w:rsidR="009D2775">
              <w:rPr>
                <w:b/>
                <w:bCs/>
                <w:color w:val="000000"/>
                <w:sz w:val="22"/>
                <w:szCs w:val="22"/>
              </w:rPr>
              <w:t>2</w:t>
            </w:r>
            <w:r w:rsidR="00876AC1">
              <w:rPr>
                <w:b/>
                <w:bCs/>
                <w:color w:val="000000"/>
                <w:sz w:val="22"/>
                <w:szCs w:val="22"/>
              </w:rPr>
              <w:t>3</w:t>
            </w:r>
          </w:p>
        </w:tc>
        <w:tc>
          <w:tcPr>
            <w:tcW w:w="1276" w:type="dxa"/>
            <w:tcBorders>
              <w:top w:val="single" w:sz="4" w:space="0" w:color="auto"/>
              <w:left w:val="nil"/>
              <w:bottom w:val="nil"/>
              <w:right w:val="single" w:sz="8" w:space="0" w:color="auto"/>
            </w:tcBorders>
            <w:shd w:val="clear" w:color="auto" w:fill="auto"/>
            <w:vAlign w:val="center"/>
            <w:hideMark/>
          </w:tcPr>
          <w:p w:rsidR="00EE46D4" w:rsidRPr="004E7E22" w:rsidRDefault="00EE46D4" w:rsidP="00EF5C07">
            <w:pPr>
              <w:jc w:val="center"/>
              <w:rPr>
                <w:b/>
                <w:bCs/>
                <w:color w:val="000000"/>
              </w:rPr>
            </w:pPr>
            <w:r w:rsidRPr="004E7E22">
              <w:rPr>
                <w:b/>
                <w:bCs/>
                <w:color w:val="000000"/>
                <w:sz w:val="22"/>
                <w:szCs w:val="22"/>
              </w:rPr>
              <w:t>изменение бюджета</w:t>
            </w:r>
          </w:p>
        </w:tc>
      </w:tr>
      <w:tr w:rsidR="004E7E22" w:rsidRPr="004E7E22" w:rsidTr="00502A05">
        <w:trPr>
          <w:trHeight w:val="239"/>
        </w:trPr>
        <w:tc>
          <w:tcPr>
            <w:tcW w:w="3551"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424" w:type="dxa"/>
            <w:gridSpan w:val="2"/>
            <w:vMerge/>
            <w:tcBorders>
              <w:top w:val="single" w:sz="4" w:space="0" w:color="auto"/>
              <w:left w:val="single" w:sz="4" w:space="0" w:color="auto"/>
              <w:bottom w:val="single" w:sz="4" w:space="0" w:color="000000"/>
              <w:right w:val="single" w:sz="4" w:space="0" w:color="auto"/>
            </w:tcBorders>
            <w:vAlign w:val="center"/>
            <w:hideMark/>
          </w:tcPr>
          <w:p w:rsidR="004E7E22" w:rsidRPr="004E7E22" w:rsidRDefault="004E7E22" w:rsidP="004E7E22">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7E22" w:rsidRPr="004E7E22" w:rsidRDefault="004E7E22" w:rsidP="004E7E22">
            <w:pPr>
              <w:rPr>
                <w:b/>
                <w:bCs/>
                <w:color w:val="000000"/>
              </w:rPr>
            </w:pPr>
          </w:p>
        </w:tc>
        <w:tc>
          <w:tcPr>
            <w:tcW w:w="1276" w:type="dxa"/>
            <w:tcBorders>
              <w:top w:val="nil"/>
              <w:left w:val="nil"/>
              <w:bottom w:val="single" w:sz="4" w:space="0" w:color="auto"/>
              <w:right w:val="single" w:sz="8" w:space="0" w:color="auto"/>
            </w:tcBorders>
            <w:shd w:val="clear" w:color="auto" w:fill="auto"/>
            <w:vAlign w:val="center"/>
            <w:hideMark/>
          </w:tcPr>
          <w:p w:rsidR="004E7E22" w:rsidRPr="004E7E22" w:rsidRDefault="004E7E22" w:rsidP="008C78F7">
            <w:pPr>
              <w:jc w:val="center"/>
              <w:rPr>
                <w:b/>
                <w:bCs/>
                <w:color w:val="000000"/>
              </w:rPr>
            </w:pPr>
            <w:r w:rsidRPr="004E7E22">
              <w:rPr>
                <w:b/>
                <w:bCs/>
                <w:color w:val="000000"/>
                <w:sz w:val="22"/>
                <w:szCs w:val="22"/>
              </w:rPr>
              <w:t>(гр.</w:t>
            </w:r>
            <w:r w:rsidR="008C78F7">
              <w:rPr>
                <w:b/>
                <w:bCs/>
                <w:color w:val="000000"/>
                <w:sz w:val="22"/>
                <w:szCs w:val="22"/>
              </w:rPr>
              <w:t>4</w:t>
            </w:r>
            <w:r w:rsidRPr="004E7E22">
              <w:rPr>
                <w:b/>
                <w:bCs/>
                <w:color w:val="000000"/>
                <w:sz w:val="22"/>
                <w:szCs w:val="22"/>
              </w:rPr>
              <w:t>-гр.</w:t>
            </w:r>
            <w:r w:rsidR="008C78F7">
              <w:rPr>
                <w:b/>
                <w:bCs/>
                <w:color w:val="000000"/>
                <w:sz w:val="22"/>
                <w:szCs w:val="22"/>
              </w:rPr>
              <w:t>3</w:t>
            </w:r>
            <w:r w:rsidRPr="004E7E22">
              <w:rPr>
                <w:b/>
                <w:bCs/>
                <w:color w:val="000000"/>
                <w:sz w:val="22"/>
                <w:szCs w:val="22"/>
              </w:rPr>
              <w:t>)</w:t>
            </w:r>
          </w:p>
        </w:tc>
      </w:tr>
      <w:tr w:rsidR="004E7E22" w:rsidRPr="004E7E22" w:rsidTr="00502A05">
        <w:trPr>
          <w:trHeight w:val="315"/>
        </w:trPr>
        <w:tc>
          <w:tcPr>
            <w:tcW w:w="3551" w:type="dxa"/>
            <w:gridSpan w:val="2"/>
            <w:tcBorders>
              <w:top w:val="nil"/>
              <w:left w:val="single" w:sz="4" w:space="0" w:color="auto"/>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1</w:t>
            </w:r>
          </w:p>
        </w:tc>
        <w:tc>
          <w:tcPr>
            <w:tcW w:w="1424" w:type="dxa"/>
            <w:gridSpan w:val="2"/>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4E7E22" w:rsidRPr="003F7E24" w:rsidRDefault="004E7E22" w:rsidP="004E7E22">
            <w:pPr>
              <w:jc w:val="center"/>
              <w:rPr>
                <w:sz w:val="20"/>
                <w:szCs w:val="20"/>
              </w:rPr>
            </w:pPr>
            <w:r w:rsidRPr="003F7E24">
              <w:rPr>
                <w:sz w:val="20"/>
                <w:szCs w:val="20"/>
              </w:rPr>
              <w:t>3</w:t>
            </w:r>
          </w:p>
        </w:tc>
        <w:tc>
          <w:tcPr>
            <w:tcW w:w="1984"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4</w:t>
            </w:r>
          </w:p>
        </w:tc>
        <w:tc>
          <w:tcPr>
            <w:tcW w:w="1276" w:type="dxa"/>
            <w:tcBorders>
              <w:top w:val="nil"/>
              <w:left w:val="nil"/>
              <w:bottom w:val="single" w:sz="4" w:space="0" w:color="auto"/>
              <w:right w:val="single" w:sz="4" w:space="0" w:color="auto"/>
            </w:tcBorders>
            <w:shd w:val="clear" w:color="auto" w:fill="auto"/>
            <w:vAlign w:val="bottom"/>
            <w:hideMark/>
          </w:tcPr>
          <w:p w:rsidR="004E7E22" w:rsidRPr="003F7E24" w:rsidRDefault="004E7E22" w:rsidP="004E7E22">
            <w:pPr>
              <w:jc w:val="center"/>
              <w:rPr>
                <w:bCs/>
                <w:color w:val="000000"/>
                <w:sz w:val="20"/>
                <w:szCs w:val="20"/>
              </w:rPr>
            </w:pPr>
            <w:r w:rsidRPr="003F7E24">
              <w:rPr>
                <w:bCs/>
                <w:color w:val="000000"/>
                <w:sz w:val="20"/>
                <w:szCs w:val="20"/>
              </w:rPr>
              <w:t>5</w:t>
            </w:r>
          </w:p>
        </w:tc>
      </w:tr>
      <w:tr w:rsidR="004D6B56" w:rsidRPr="0089108F" w:rsidTr="004D6B56">
        <w:trPr>
          <w:gridBefore w:val="1"/>
          <w:wBefore w:w="8" w:type="dxa"/>
          <w:trHeight w:val="551"/>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b/>
                <w:bCs/>
                <w:sz w:val="22"/>
                <w:szCs w:val="22"/>
              </w:rPr>
            </w:pPr>
            <w:r w:rsidRPr="007C6810">
              <w:rPr>
                <w:b/>
                <w:bCs/>
                <w:sz w:val="22"/>
                <w:szCs w:val="22"/>
              </w:rPr>
              <w:t>ИТОГО РАСХОДОВ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bCs/>
                <w:sz w:val="22"/>
                <w:szCs w:val="22"/>
              </w:rPr>
            </w:pPr>
            <w:r w:rsidRPr="004D6B56">
              <w:rPr>
                <w:b/>
                <w:bCs/>
                <w:sz w:val="22"/>
                <w:szCs w:val="22"/>
              </w:rPr>
              <w:t>5 501 842,70</w:t>
            </w:r>
          </w:p>
        </w:tc>
        <w:tc>
          <w:tcPr>
            <w:tcW w:w="1984"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bCs/>
                <w:sz w:val="22"/>
                <w:szCs w:val="22"/>
              </w:rPr>
            </w:pPr>
            <w:r w:rsidRPr="004D6B56">
              <w:rPr>
                <w:b/>
                <w:bCs/>
                <w:sz w:val="22"/>
                <w:szCs w:val="22"/>
              </w:rPr>
              <w:t>5 754 133,40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bCs/>
                <w:sz w:val="22"/>
                <w:szCs w:val="22"/>
              </w:rPr>
            </w:pPr>
            <w:r w:rsidRPr="004D6B56">
              <w:rPr>
                <w:b/>
                <w:bCs/>
                <w:sz w:val="22"/>
                <w:szCs w:val="22"/>
              </w:rPr>
              <w:t>252 290,70</w:t>
            </w:r>
          </w:p>
        </w:tc>
      </w:tr>
      <w:tr w:rsidR="004D6B56" w:rsidRPr="0089108F" w:rsidTr="004D6B56">
        <w:trPr>
          <w:gridBefore w:val="1"/>
          <w:wBefore w:w="8" w:type="dxa"/>
          <w:trHeight w:val="614"/>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b/>
                <w:bCs/>
                <w:sz w:val="22"/>
                <w:szCs w:val="22"/>
              </w:rPr>
            </w:pPr>
            <w:r w:rsidRPr="007C6810">
              <w:rPr>
                <w:b/>
                <w:bCs/>
                <w:sz w:val="22"/>
                <w:szCs w:val="22"/>
              </w:rPr>
              <w:t>Расходы на исполнение полномочий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2 822 682,60</w:t>
            </w:r>
          </w:p>
        </w:tc>
        <w:tc>
          <w:tcPr>
            <w:tcW w:w="1984"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2 951 996,40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129 313,80</w:t>
            </w:r>
          </w:p>
        </w:tc>
      </w:tr>
      <w:tr w:rsidR="004D6B56" w:rsidRPr="0089108F" w:rsidTr="004D6B56">
        <w:trPr>
          <w:gridBefore w:val="1"/>
          <w:wBefore w:w="8" w:type="dxa"/>
          <w:trHeight w:val="3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437 802,40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438 067,40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265,00</w:t>
            </w:r>
          </w:p>
        </w:tc>
      </w:tr>
      <w:tr w:rsidR="004D6B56" w:rsidRPr="0089108F" w:rsidTr="004D6B56">
        <w:trPr>
          <w:gridBefore w:val="1"/>
          <w:wBefore w:w="8" w:type="dxa"/>
          <w:trHeight w:val="630"/>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11 740,40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11 740,40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9108F"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207 709,70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207 709,70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9108F"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97 336,80</w:t>
            </w:r>
          </w:p>
        </w:tc>
        <w:tc>
          <w:tcPr>
            <w:tcW w:w="1984"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131 830,30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34 493,50</w:t>
            </w:r>
          </w:p>
        </w:tc>
      </w:tr>
      <w:tr w:rsidR="004D6B56" w:rsidRPr="0089108F"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2B7E27">
            <w:pPr>
              <w:rPr>
                <w:sz w:val="22"/>
                <w:szCs w:val="22"/>
              </w:rPr>
            </w:pPr>
            <w:r w:rsidRPr="007C6810">
              <w:rPr>
                <w:sz w:val="22"/>
                <w:szCs w:val="22"/>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0600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39 607,40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39 607,40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9108F"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Образование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0700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1 799 659,70</w:t>
            </w:r>
          </w:p>
        </w:tc>
        <w:tc>
          <w:tcPr>
            <w:tcW w:w="1984"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1 832 981,00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33 321,30</w:t>
            </w:r>
          </w:p>
        </w:tc>
      </w:tr>
      <w:tr w:rsidR="004D6B56" w:rsidRPr="0089108F" w:rsidTr="004D6B56">
        <w:trPr>
          <w:gridBefore w:val="1"/>
          <w:wBefore w:w="8" w:type="dxa"/>
          <w:trHeight w:val="377"/>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64 909,80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66 058,00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1 148,20</w:t>
            </w:r>
          </w:p>
        </w:tc>
      </w:tr>
      <w:tr w:rsidR="004D6B56" w:rsidRPr="0089108F"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48 996,40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48 996,40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9108F"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1100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112 320,00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165 822,30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53 502,30</w:t>
            </w:r>
          </w:p>
        </w:tc>
      </w:tr>
      <w:tr w:rsidR="004D6B56" w:rsidRPr="0089108F"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1200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2 600,00</w:t>
            </w:r>
          </w:p>
        </w:tc>
        <w:tc>
          <w:tcPr>
            <w:tcW w:w="1984" w:type="dxa"/>
            <w:tcBorders>
              <w:top w:val="nil"/>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2 600,00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9108F" w:rsidTr="004D6B56">
        <w:trPr>
          <w:gridBefore w:val="1"/>
          <w:wBefore w:w="8" w:type="dxa"/>
          <w:trHeight w:val="94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BC792B" w:rsidRDefault="004D6B56" w:rsidP="00D14FB3">
            <w:pPr>
              <w:rPr>
                <w:sz w:val="22"/>
                <w:szCs w:val="22"/>
              </w:rPr>
            </w:pPr>
            <w:r w:rsidRPr="00BC792B">
              <w:rPr>
                <w:sz w:val="22"/>
                <w:szCs w:val="22"/>
              </w:rPr>
              <w:t xml:space="preserve">Межбюджетные трансферты общего характера бюджетам субъектов </w:t>
            </w:r>
            <w:r>
              <w:rPr>
                <w:sz w:val="22"/>
                <w:szCs w:val="22"/>
              </w:rPr>
              <w:t xml:space="preserve">Российской Федерации </w:t>
            </w:r>
            <w:r w:rsidRPr="00BC792B">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4D6B56" w:rsidRPr="00BC792B" w:rsidRDefault="004D6B56" w:rsidP="008C78F7">
            <w:pPr>
              <w:jc w:val="center"/>
              <w:rPr>
                <w:sz w:val="22"/>
                <w:szCs w:val="22"/>
              </w:rPr>
            </w:pPr>
            <w:r w:rsidRPr="00BC792B">
              <w:rPr>
                <w:sz w:val="22"/>
                <w:szCs w:val="22"/>
              </w:rPr>
              <w:t>1400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6 583,50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6 583,50</w:t>
            </w:r>
          </w:p>
        </w:tc>
      </w:tr>
      <w:tr w:rsidR="004D6B56" w:rsidRPr="008C78F7" w:rsidTr="004D6B56">
        <w:trPr>
          <w:gridBefore w:val="1"/>
          <w:wBefore w:w="8" w:type="dxa"/>
          <w:trHeight w:val="66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b/>
                <w:bCs/>
                <w:sz w:val="22"/>
                <w:szCs w:val="22"/>
              </w:rPr>
            </w:pPr>
            <w:r w:rsidRPr="007C6810">
              <w:rPr>
                <w:b/>
                <w:bCs/>
                <w:sz w:val="22"/>
                <w:szCs w:val="22"/>
              </w:rPr>
              <w:t xml:space="preserve">Расходы за счет субвенции на осуществление государственных полномочий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2 655 409,70</w:t>
            </w:r>
          </w:p>
        </w:tc>
        <w:tc>
          <w:tcPr>
            <w:tcW w:w="1984"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2 777 554,20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122 144,50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0100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4 641,90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4 641,90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65 496,80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65 496,80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0700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2 304 267,10</w:t>
            </w:r>
          </w:p>
        </w:tc>
        <w:tc>
          <w:tcPr>
            <w:tcW w:w="1984" w:type="dxa"/>
            <w:tcBorders>
              <w:top w:val="nil"/>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2 360 644,80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56 377,70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1000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110 232,20</w:t>
            </w:r>
          </w:p>
        </w:tc>
        <w:tc>
          <w:tcPr>
            <w:tcW w:w="1984" w:type="dxa"/>
            <w:tcBorders>
              <w:top w:val="nil"/>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175 999,00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65 766,80</w:t>
            </w:r>
          </w:p>
        </w:tc>
      </w:tr>
      <w:tr w:rsidR="004D6B56" w:rsidRPr="008C78F7" w:rsidTr="004D6B56">
        <w:trPr>
          <w:gridBefore w:val="1"/>
          <w:wBefore w:w="8" w:type="dxa"/>
          <w:trHeight w:val="3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37638C" w:rsidRDefault="004D6B56" w:rsidP="008C78F7">
            <w:pPr>
              <w:rPr>
                <w:bCs/>
                <w:sz w:val="22"/>
                <w:szCs w:val="22"/>
              </w:rPr>
            </w:pPr>
            <w:r w:rsidRPr="0037638C">
              <w:rPr>
                <w:bCs/>
                <w:sz w:val="22"/>
                <w:szCs w:val="22"/>
              </w:rPr>
              <w:t>Межбюджетные трансферты ВСЕГО</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170 771,70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170 771,70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D6B56" w:rsidRPr="007C6810" w:rsidRDefault="004D6B56" w:rsidP="00563A05">
            <w:pPr>
              <w:rPr>
                <w:sz w:val="22"/>
                <w:szCs w:val="22"/>
              </w:rPr>
            </w:pPr>
            <w:r w:rsidRPr="007C6810">
              <w:rPr>
                <w:sz w:val="22"/>
                <w:szCs w:val="22"/>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4D6B56" w:rsidRPr="008C78F7" w:rsidRDefault="004D6B56" w:rsidP="00563A05">
            <w:pPr>
              <w:jc w:val="center"/>
              <w:rPr>
                <w:sz w:val="22"/>
                <w:szCs w:val="22"/>
              </w:rPr>
            </w:pPr>
            <w:r w:rsidRPr="008C78F7">
              <w:rPr>
                <w:sz w:val="22"/>
                <w:szCs w:val="22"/>
              </w:rPr>
              <w:t>0400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1 791,70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1 791,70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1173"/>
        </w:trPr>
        <w:tc>
          <w:tcPr>
            <w:tcW w:w="3691" w:type="dxa"/>
            <w:gridSpan w:val="2"/>
            <w:tcBorders>
              <w:top w:val="nil"/>
              <w:left w:val="single" w:sz="4" w:space="0" w:color="auto"/>
              <w:bottom w:val="single" w:sz="4" w:space="0" w:color="auto"/>
              <w:right w:val="single" w:sz="4" w:space="0" w:color="auto"/>
            </w:tcBorders>
            <w:shd w:val="clear" w:color="auto" w:fill="auto"/>
            <w:vAlign w:val="center"/>
          </w:tcPr>
          <w:p w:rsidR="004D6B56" w:rsidRPr="007C6810" w:rsidRDefault="004D6B56" w:rsidP="00D14FB3">
            <w:pPr>
              <w:rPr>
                <w:sz w:val="22"/>
                <w:szCs w:val="22"/>
              </w:rPr>
            </w:pPr>
            <w:r w:rsidRPr="007C6810">
              <w:rPr>
                <w:sz w:val="22"/>
                <w:szCs w:val="22"/>
              </w:rPr>
              <w:lastRenderedPageBreak/>
              <w:t xml:space="preserve">Межбюджетные трансферты общего характера бюджетам субъектов </w:t>
            </w:r>
            <w:r>
              <w:rPr>
                <w:sz w:val="22"/>
                <w:szCs w:val="22"/>
              </w:rPr>
              <w:t xml:space="preserve">Российской Федерации </w:t>
            </w:r>
            <w:r w:rsidRPr="007C6810">
              <w:rPr>
                <w:sz w:val="22"/>
                <w:szCs w:val="22"/>
              </w:rPr>
              <w:t>и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tcPr>
          <w:p w:rsidR="004D6B56" w:rsidRPr="008C78F7" w:rsidRDefault="004D6B56" w:rsidP="008C78F7">
            <w:pPr>
              <w:jc w:val="center"/>
              <w:rPr>
                <w:sz w:val="22"/>
                <w:szCs w:val="22"/>
              </w:rPr>
            </w:pP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168 980,00</w:t>
            </w:r>
          </w:p>
        </w:tc>
        <w:tc>
          <w:tcPr>
            <w:tcW w:w="1984"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168 980,00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563A05" w:rsidTr="004D6B56">
        <w:trPr>
          <w:gridBefore w:val="1"/>
          <w:wBefore w:w="8" w:type="dxa"/>
          <w:trHeight w:val="615"/>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b/>
                <w:bCs/>
                <w:sz w:val="22"/>
                <w:szCs w:val="22"/>
              </w:rPr>
            </w:pPr>
            <w:r w:rsidRPr="007C6810">
              <w:rPr>
                <w:b/>
                <w:bCs/>
                <w:sz w:val="22"/>
                <w:szCs w:val="22"/>
              </w:rPr>
              <w:t>Расходы за счет межбюджетных трансфертов на осуществление полномочий поселений</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23 750,40</w:t>
            </w:r>
          </w:p>
        </w:tc>
        <w:tc>
          <w:tcPr>
            <w:tcW w:w="1984" w:type="dxa"/>
            <w:tcBorders>
              <w:top w:val="nil"/>
              <w:left w:val="nil"/>
              <w:bottom w:val="single" w:sz="4" w:space="0" w:color="auto"/>
              <w:right w:val="single" w:sz="4" w:space="0" w:color="auto"/>
            </w:tcBorders>
            <w:shd w:val="clear" w:color="auto" w:fill="auto"/>
            <w:noWrap/>
            <w:vAlign w:val="center"/>
          </w:tcPr>
          <w:p w:rsidR="004D6B56" w:rsidRPr="004D6B56" w:rsidRDefault="004D6B56" w:rsidP="004D6B56">
            <w:pPr>
              <w:jc w:val="center"/>
              <w:rPr>
                <w:b/>
                <w:sz w:val="22"/>
                <w:szCs w:val="22"/>
              </w:rPr>
            </w:pPr>
            <w:r w:rsidRPr="004D6B56">
              <w:rPr>
                <w:b/>
                <w:sz w:val="22"/>
                <w:szCs w:val="22"/>
              </w:rPr>
              <w:t>24 582,80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b/>
                <w:sz w:val="22"/>
                <w:szCs w:val="22"/>
              </w:rPr>
            </w:pPr>
            <w:r w:rsidRPr="004D6B56">
              <w:rPr>
                <w:b/>
                <w:sz w:val="22"/>
                <w:szCs w:val="22"/>
              </w:rPr>
              <w:t>832,40</w:t>
            </w:r>
          </w:p>
        </w:tc>
      </w:tr>
      <w:tr w:rsidR="004D6B56" w:rsidRPr="008C78F7"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1 497,20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1 497,20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315"/>
        </w:trPr>
        <w:tc>
          <w:tcPr>
            <w:tcW w:w="36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B56" w:rsidRPr="007C6810" w:rsidRDefault="004D6B56" w:rsidP="00510F7E">
            <w:pPr>
              <w:rPr>
                <w:sz w:val="22"/>
                <w:szCs w:val="22"/>
              </w:rPr>
            </w:pPr>
            <w:r>
              <w:rPr>
                <w:sz w:val="22"/>
                <w:szCs w:val="22"/>
              </w:rPr>
              <w:t>Национальная экономика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D6B56" w:rsidRPr="008C78F7" w:rsidRDefault="004D6B56" w:rsidP="00510F7E">
            <w:pPr>
              <w:jc w:val="center"/>
              <w:rPr>
                <w:sz w:val="22"/>
                <w:szCs w:val="22"/>
              </w:rPr>
            </w:pPr>
            <w:r w:rsidRPr="008C78F7">
              <w:rPr>
                <w:sz w:val="22"/>
                <w:szCs w:val="22"/>
              </w:rPr>
              <w:t>0</w:t>
            </w:r>
            <w:r>
              <w:rPr>
                <w:sz w:val="22"/>
                <w:szCs w:val="22"/>
              </w:rPr>
              <w:t>4</w:t>
            </w:r>
            <w:r w:rsidRPr="008C78F7">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245,10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245,10</w:t>
            </w:r>
          </w:p>
        </w:tc>
        <w:tc>
          <w:tcPr>
            <w:tcW w:w="1276" w:type="dxa"/>
            <w:tcBorders>
              <w:top w:val="single" w:sz="4" w:space="0" w:color="auto"/>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0,00</w:t>
            </w:r>
          </w:p>
        </w:tc>
      </w:tr>
      <w:tr w:rsidR="004D6B56" w:rsidRPr="008C78F7" w:rsidTr="004D6B56">
        <w:trPr>
          <w:gridBefore w:val="1"/>
          <w:wBefore w:w="8" w:type="dxa"/>
          <w:trHeight w:val="315"/>
        </w:trPr>
        <w:tc>
          <w:tcPr>
            <w:tcW w:w="3691" w:type="dxa"/>
            <w:gridSpan w:val="2"/>
            <w:tcBorders>
              <w:top w:val="nil"/>
              <w:left w:val="single" w:sz="4" w:space="0" w:color="auto"/>
              <w:bottom w:val="single" w:sz="4" w:space="0" w:color="auto"/>
              <w:right w:val="single" w:sz="4" w:space="0" w:color="auto"/>
            </w:tcBorders>
            <w:shd w:val="clear" w:color="auto" w:fill="auto"/>
            <w:vAlign w:val="center"/>
            <w:hideMark/>
          </w:tcPr>
          <w:p w:rsidR="004D6B56" w:rsidRPr="007C6810" w:rsidRDefault="004D6B56" w:rsidP="008C78F7">
            <w:pPr>
              <w:rPr>
                <w:sz w:val="22"/>
                <w:szCs w:val="22"/>
              </w:rPr>
            </w:pPr>
            <w:r w:rsidRPr="007C6810">
              <w:rPr>
                <w:sz w:val="22"/>
                <w:szCs w:val="22"/>
              </w:rPr>
              <w:t>Культура и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4D6B56" w:rsidRPr="008C78F7" w:rsidRDefault="004D6B56" w:rsidP="008C78F7">
            <w:pPr>
              <w:jc w:val="center"/>
              <w:rPr>
                <w:sz w:val="22"/>
                <w:szCs w:val="22"/>
              </w:rPr>
            </w:pPr>
            <w:r w:rsidRPr="008C78F7">
              <w:rPr>
                <w:sz w:val="22"/>
                <w:szCs w:val="22"/>
              </w:rPr>
              <w:t>0800</w:t>
            </w:r>
          </w:p>
        </w:tc>
        <w:tc>
          <w:tcPr>
            <w:tcW w:w="1559"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22 008,10</w:t>
            </w:r>
          </w:p>
        </w:tc>
        <w:tc>
          <w:tcPr>
            <w:tcW w:w="1984" w:type="dxa"/>
            <w:tcBorders>
              <w:top w:val="nil"/>
              <w:left w:val="nil"/>
              <w:bottom w:val="single" w:sz="4" w:space="0" w:color="auto"/>
              <w:right w:val="single" w:sz="4" w:space="0" w:color="auto"/>
            </w:tcBorders>
            <w:shd w:val="clear" w:color="auto" w:fill="auto"/>
            <w:noWrap/>
            <w:vAlign w:val="center"/>
          </w:tcPr>
          <w:p w:rsidR="004D6B56" w:rsidRPr="004D6B56" w:rsidRDefault="004D6B56" w:rsidP="004D6B56">
            <w:pPr>
              <w:jc w:val="center"/>
              <w:rPr>
                <w:sz w:val="22"/>
                <w:szCs w:val="22"/>
              </w:rPr>
            </w:pPr>
            <w:r w:rsidRPr="004D6B56">
              <w:rPr>
                <w:sz w:val="22"/>
                <w:szCs w:val="22"/>
              </w:rPr>
              <w:t>22 840,50</w:t>
            </w:r>
          </w:p>
        </w:tc>
        <w:tc>
          <w:tcPr>
            <w:tcW w:w="1276" w:type="dxa"/>
            <w:tcBorders>
              <w:top w:val="nil"/>
              <w:left w:val="nil"/>
              <w:bottom w:val="single" w:sz="4" w:space="0" w:color="auto"/>
              <w:right w:val="single" w:sz="4" w:space="0" w:color="auto"/>
            </w:tcBorders>
            <w:shd w:val="clear" w:color="auto" w:fill="auto"/>
            <w:vAlign w:val="center"/>
          </w:tcPr>
          <w:p w:rsidR="004D6B56" w:rsidRPr="004D6B56" w:rsidRDefault="004D6B56" w:rsidP="004D6B56">
            <w:pPr>
              <w:jc w:val="center"/>
              <w:rPr>
                <w:sz w:val="22"/>
                <w:szCs w:val="22"/>
              </w:rPr>
            </w:pPr>
            <w:r w:rsidRPr="004D6B56">
              <w:rPr>
                <w:sz w:val="22"/>
                <w:szCs w:val="22"/>
              </w:rPr>
              <w:t>832,40</w:t>
            </w:r>
          </w:p>
        </w:tc>
      </w:tr>
    </w:tbl>
    <w:p w:rsidR="001E338D" w:rsidRDefault="001E338D" w:rsidP="007E6AAC">
      <w:pPr>
        <w:ind w:firstLine="708"/>
        <w:jc w:val="both"/>
        <w:rPr>
          <w:b/>
        </w:rPr>
      </w:pPr>
    </w:p>
    <w:p w:rsidR="007F5EF0" w:rsidRDefault="007F5EF0" w:rsidP="007E6AAC">
      <w:pPr>
        <w:ind w:firstLine="708"/>
        <w:jc w:val="both"/>
      </w:pPr>
      <w:r>
        <w:t xml:space="preserve">В соответствии с ч. 2 ст. 157 БК РФ и п. 7 ч. 2 ст. Федерального  закона от </w:t>
      </w:r>
      <w:r w:rsidR="00C96A8F">
        <w:t>0</w:t>
      </w:r>
      <w:r>
        <w:t>7</w:t>
      </w:r>
      <w:r w:rsidR="00C96A8F">
        <w:t>.02.</w:t>
      </w:r>
      <w:r>
        <w:t>2011</w:t>
      </w:r>
      <w:r w:rsidR="00C96A8F">
        <w:t xml:space="preserve"> №</w:t>
      </w:r>
      <w:r>
        <w:t> </w:t>
      </w:r>
      <w:r w:rsidRPr="007F5EF0">
        <w:rPr>
          <w:rStyle w:val="aa"/>
          <w:i w:val="0"/>
        </w:rPr>
        <w:t>6</w:t>
      </w:r>
      <w:r w:rsidRPr="007F5EF0">
        <w:rPr>
          <w:i/>
        </w:rPr>
        <w:t>-</w:t>
      </w:r>
      <w:r w:rsidRPr="007F5EF0">
        <w:rPr>
          <w:rStyle w:val="aa"/>
          <w:i w:val="0"/>
        </w:rPr>
        <w:t>ФЗ</w:t>
      </w:r>
      <w:r>
        <w:rPr>
          <w:rStyle w:val="aa"/>
        </w:rPr>
        <w:t xml:space="preserve">  </w:t>
      </w:r>
      <w:r>
        <w:t xml:space="preserve">"Об общих принципах организации и деятельности контрольно-счетных органов субъектов </w:t>
      </w:r>
      <w:r w:rsidR="00E91FF4">
        <w:t xml:space="preserve">Российской Федерации </w:t>
      </w:r>
      <w:r>
        <w:t xml:space="preserve">и муниципальных образований" Контрольно-счетная палата осуществляет  полномочия по экспертизе проектов законов (решений) о бюджетах, иных нормативных правовых актов бюджетного законодательства </w:t>
      </w:r>
      <w:r w:rsidR="008002AD">
        <w:t>Российской Федерации</w:t>
      </w:r>
      <w:r>
        <w:t xml:space="preserve">, в том числе обоснованности показателей (параметров и характеристик) бюджетов, кроме того проводит  финансово-экономическую экспертизу проектов муниципальных правовых актов (включая </w:t>
      </w:r>
      <w:r w:rsidRPr="00FA73F2">
        <w:rPr>
          <w:u w:val="single"/>
        </w:rPr>
        <w:t>обоснованность финансово-экономических обоснований</w:t>
      </w:r>
      <w:r>
        <w:t xml:space="preserve">) в части, касающейся расходных обязательств муниципального образования. Далее проведен анализ </w:t>
      </w:r>
      <w:r w:rsidR="00FA73F2">
        <w:t xml:space="preserve">обоснованности вносимых изменений в </w:t>
      </w:r>
      <w:r w:rsidR="00FA73F2" w:rsidRPr="004806C5">
        <w:t xml:space="preserve">решение Нерюнгринского районного Совета </w:t>
      </w:r>
      <w:r w:rsidR="00876AC1" w:rsidRPr="004806C5">
        <w:t>от 2</w:t>
      </w:r>
      <w:r w:rsidR="00876AC1">
        <w:t>0</w:t>
      </w:r>
      <w:r w:rsidR="00876AC1" w:rsidRPr="004806C5">
        <w:t>.12.20</w:t>
      </w:r>
      <w:r w:rsidR="00876AC1">
        <w:t>22</w:t>
      </w:r>
      <w:r w:rsidR="00876AC1" w:rsidRPr="004806C5">
        <w:t xml:space="preserve"> № </w:t>
      </w:r>
      <w:r w:rsidR="00876AC1">
        <w:t>1</w:t>
      </w:r>
      <w:r w:rsidR="00876AC1" w:rsidRPr="004806C5">
        <w:t>-</w:t>
      </w:r>
      <w:r w:rsidR="00876AC1">
        <w:t>35</w:t>
      </w:r>
      <w:r w:rsidR="00876AC1" w:rsidRPr="004806C5">
        <w:t xml:space="preserve"> «О бюджете Нерюнгринского района на 20</w:t>
      </w:r>
      <w:r w:rsidR="00876AC1">
        <w:t>23</w:t>
      </w:r>
      <w:r w:rsidR="00876AC1" w:rsidRPr="004806C5">
        <w:t xml:space="preserve"> год и плановый период 202</w:t>
      </w:r>
      <w:r w:rsidR="00876AC1">
        <w:t>4</w:t>
      </w:r>
      <w:r w:rsidR="00876AC1" w:rsidRPr="004806C5">
        <w:t xml:space="preserve"> и 202</w:t>
      </w:r>
      <w:r w:rsidR="00876AC1">
        <w:t>5</w:t>
      </w:r>
      <w:r w:rsidR="00876AC1" w:rsidRPr="004806C5">
        <w:t xml:space="preserve"> годов</w:t>
      </w:r>
      <w:r w:rsidR="00FA73F2" w:rsidRPr="004806C5">
        <w:t>»</w:t>
      </w:r>
      <w:r w:rsidR="00FA73F2">
        <w:t>.</w:t>
      </w:r>
    </w:p>
    <w:p w:rsidR="007F5EF0" w:rsidRDefault="007F5EF0" w:rsidP="007E6AAC">
      <w:pPr>
        <w:ind w:firstLine="708"/>
        <w:jc w:val="both"/>
        <w:rPr>
          <w:b/>
        </w:rPr>
      </w:pPr>
    </w:p>
    <w:p w:rsidR="0074655F" w:rsidRDefault="009B6CB3" w:rsidP="0046656F">
      <w:pPr>
        <w:jc w:val="both"/>
        <w:rPr>
          <w:b/>
        </w:rPr>
      </w:pPr>
      <w:r w:rsidRPr="001864A6">
        <w:rPr>
          <w:b/>
        </w:rPr>
        <w:t>Расходы на исполнение полномочий муниципального района планируется у</w:t>
      </w:r>
      <w:r>
        <w:rPr>
          <w:b/>
        </w:rPr>
        <w:t xml:space="preserve">величить </w:t>
      </w:r>
      <w:r w:rsidRPr="001864A6">
        <w:rPr>
          <w:b/>
        </w:rPr>
        <w:t xml:space="preserve">на </w:t>
      </w:r>
      <w:r w:rsidR="00A74008">
        <w:rPr>
          <w:b/>
        </w:rPr>
        <w:t>129 313,8</w:t>
      </w:r>
      <w:r>
        <w:rPr>
          <w:b/>
          <w:bCs/>
        </w:rPr>
        <w:t xml:space="preserve"> </w:t>
      </w:r>
      <w:r>
        <w:rPr>
          <w:b/>
        </w:rPr>
        <w:t>тыс. рублей</w:t>
      </w:r>
      <w:r w:rsidRPr="001864A6">
        <w:rPr>
          <w:b/>
        </w:rPr>
        <w:t>, в том числе по разделам:</w:t>
      </w:r>
    </w:p>
    <w:p w:rsidR="009B6CB3" w:rsidRDefault="00ED7AC9" w:rsidP="0046656F">
      <w:pPr>
        <w:jc w:val="both"/>
        <w:rPr>
          <w:b/>
        </w:rPr>
      </w:pPr>
      <w:r>
        <w:rPr>
          <w:b/>
        </w:rPr>
        <w:t xml:space="preserve"> </w:t>
      </w:r>
    </w:p>
    <w:p w:rsidR="004C7B74" w:rsidRPr="00A74008" w:rsidRDefault="00637582" w:rsidP="007E629D">
      <w:pPr>
        <w:jc w:val="both"/>
      </w:pPr>
      <w:r w:rsidRPr="00A74008">
        <w:rPr>
          <w:b/>
        </w:rPr>
        <w:t>раздел 0100</w:t>
      </w:r>
      <w:r w:rsidRPr="00A74008">
        <w:t xml:space="preserve"> «Общегосударственные вопросы» </w:t>
      </w:r>
      <w:r w:rsidR="008C7532" w:rsidRPr="00A74008">
        <w:t>у</w:t>
      </w:r>
      <w:r w:rsidR="00657184" w:rsidRPr="00A74008">
        <w:t>величение</w:t>
      </w:r>
      <w:r w:rsidR="00471273" w:rsidRPr="00A74008">
        <w:t xml:space="preserve"> на </w:t>
      </w:r>
      <w:r w:rsidR="008C7532" w:rsidRPr="00A74008">
        <w:t xml:space="preserve">сумму </w:t>
      </w:r>
      <w:r w:rsidR="006F42FE" w:rsidRPr="00A74008">
        <w:t xml:space="preserve"> </w:t>
      </w:r>
      <w:r w:rsidR="00510F7E" w:rsidRPr="00A74008">
        <w:t xml:space="preserve">на сумму </w:t>
      </w:r>
      <w:r w:rsidR="007F2399" w:rsidRPr="00A74008">
        <w:rPr>
          <w:b/>
        </w:rPr>
        <w:t>265,0</w:t>
      </w:r>
      <w:r w:rsidR="00CA5820" w:rsidRPr="00A74008">
        <w:t xml:space="preserve"> </w:t>
      </w:r>
      <w:r w:rsidR="00510F7E" w:rsidRPr="00A74008">
        <w:t xml:space="preserve">тыс. рублей </w:t>
      </w:r>
      <w:r w:rsidR="0046656F" w:rsidRPr="00A74008">
        <w:t xml:space="preserve"> </w:t>
      </w:r>
      <w:r w:rsidR="00510F7E" w:rsidRPr="00A74008">
        <w:t>обусловлено</w:t>
      </w:r>
      <w:r w:rsidR="004C7B74" w:rsidRPr="00A74008">
        <w:t>:</w:t>
      </w:r>
      <w:r w:rsidR="00AC77F9" w:rsidRPr="00A74008">
        <w:t xml:space="preserve"> </w:t>
      </w:r>
    </w:p>
    <w:p w:rsidR="004257E7" w:rsidRPr="00A74008" w:rsidRDefault="002A7D97" w:rsidP="004257E7">
      <w:pPr>
        <w:pStyle w:val="af"/>
        <w:spacing w:after="0"/>
        <w:ind w:firstLine="0"/>
        <w:jc w:val="both"/>
      </w:pPr>
      <w:r w:rsidRPr="00A74008">
        <w:t xml:space="preserve">- </w:t>
      </w:r>
      <w:r w:rsidR="00544E8A" w:rsidRPr="00A74008">
        <w:t xml:space="preserve"> поступлением дотации на увеличение ФОТ работникам целевых категорий бюджетной сферы  МБУ «Муниципальный архив Нерюнгринского района» сумме 265,0 тыс. рублей</w:t>
      </w:r>
      <w:r w:rsidR="004257E7" w:rsidRPr="00A74008">
        <w:t>.</w:t>
      </w:r>
    </w:p>
    <w:p w:rsidR="004257E7" w:rsidRPr="00A74008" w:rsidRDefault="004257E7" w:rsidP="007E629D">
      <w:pPr>
        <w:jc w:val="both"/>
        <w:rPr>
          <w:b/>
          <w:bCs/>
        </w:rPr>
      </w:pPr>
    </w:p>
    <w:p w:rsidR="00C73AF6" w:rsidRPr="00A74008" w:rsidRDefault="00C73AF6" w:rsidP="007E629D">
      <w:pPr>
        <w:jc w:val="both"/>
        <w:rPr>
          <w:b/>
        </w:rPr>
      </w:pPr>
      <w:r w:rsidRPr="00A74008">
        <w:rPr>
          <w:b/>
          <w:bCs/>
        </w:rPr>
        <w:t>раздел 0</w:t>
      </w:r>
      <w:r w:rsidR="007F2399" w:rsidRPr="00A74008">
        <w:rPr>
          <w:b/>
          <w:bCs/>
        </w:rPr>
        <w:t>5</w:t>
      </w:r>
      <w:r w:rsidRPr="00A74008">
        <w:rPr>
          <w:b/>
          <w:bCs/>
        </w:rPr>
        <w:t>00</w:t>
      </w:r>
      <w:r w:rsidRPr="00A74008">
        <w:rPr>
          <w:sz w:val="22"/>
          <w:szCs w:val="22"/>
        </w:rPr>
        <w:t xml:space="preserve"> </w:t>
      </w:r>
      <w:r w:rsidRPr="00A74008">
        <w:rPr>
          <w:b/>
        </w:rPr>
        <w:t>«</w:t>
      </w:r>
      <w:r w:rsidR="007F2399" w:rsidRPr="00A74008">
        <w:rPr>
          <w:b/>
        </w:rPr>
        <w:t>Жилищно-коммунальное хозяйство»</w:t>
      </w:r>
      <w:r w:rsidRPr="00A74008">
        <w:rPr>
          <w:b/>
        </w:rPr>
        <w:t xml:space="preserve"> </w:t>
      </w:r>
      <w:r w:rsidRPr="00A74008">
        <w:t xml:space="preserve">увеличение на сумму  на сумму </w:t>
      </w:r>
      <w:r w:rsidR="007F2399" w:rsidRPr="00A74008">
        <w:rPr>
          <w:b/>
        </w:rPr>
        <w:t>34 493,5</w:t>
      </w:r>
      <w:r w:rsidRPr="00A74008">
        <w:t xml:space="preserve"> тыс. рублей  обусловлено:</w:t>
      </w:r>
    </w:p>
    <w:p w:rsidR="007F2399" w:rsidRPr="00A74008" w:rsidRDefault="00635026" w:rsidP="007F2399">
      <w:pPr>
        <w:pStyle w:val="af"/>
        <w:spacing w:after="0"/>
        <w:ind w:firstLine="0"/>
        <w:jc w:val="both"/>
      </w:pPr>
      <w:r w:rsidRPr="00A74008">
        <w:t xml:space="preserve">- </w:t>
      </w:r>
      <w:r w:rsidR="007F2399" w:rsidRPr="00A74008">
        <w:t>увеличением финансирования по муниципальной программе «Управление муниципальной собственностью муниципального образования «Нерюнгринский район» на 2021-2025 годы» в сумме 26 528,6 тыс. рублей, в том числе:</w:t>
      </w:r>
    </w:p>
    <w:p w:rsidR="007F2399" w:rsidRPr="00A74008" w:rsidRDefault="007F2399" w:rsidP="007F2399">
      <w:pPr>
        <w:pStyle w:val="af"/>
        <w:spacing w:after="0"/>
        <w:ind w:firstLine="0"/>
        <w:jc w:val="both"/>
      </w:pPr>
      <w:r w:rsidRPr="00A74008">
        <w:t xml:space="preserve">1) предоставление субсидии АО «НГВК» на реконструкцию кровли здания Насосной станции </w:t>
      </w:r>
      <w:r w:rsidRPr="00A74008">
        <w:rPr>
          <w:lang w:val="en-US"/>
        </w:rPr>
        <w:t>II</w:t>
      </w:r>
      <w:r w:rsidRPr="00A74008">
        <w:t xml:space="preserve"> подъема Верхне-Нерюнгринского водозабора в сумме 11 687,9  тыс. рублей;  </w:t>
      </w:r>
    </w:p>
    <w:p w:rsidR="007F2399" w:rsidRPr="00A74008" w:rsidRDefault="007F2399" w:rsidP="007F2399">
      <w:pPr>
        <w:pStyle w:val="af"/>
        <w:spacing w:after="0"/>
        <w:ind w:firstLine="0"/>
        <w:jc w:val="both"/>
      </w:pPr>
      <w:r w:rsidRPr="00A74008">
        <w:t>2) приобретение специализированной техники  (бульдозер) в сумме 14 840,7 тыс. рублей</w:t>
      </w:r>
    </w:p>
    <w:p w:rsidR="00677F4E" w:rsidRPr="00A74008" w:rsidRDefault="007F2399" w:rsidP="007F2399">
      <w:pPr>
        <w:pStyle w:val="2c"/>
        <w:spacing w:after="0" w:line="240" w:lineRule="auto"/>
        <w:ind w:left="0"/>
        <w:jc w:val="both"/>
        <w:rPr>
          <w:rFonts w:ascii="Times New Roman" w:hAnsi="Times New Roman" w:cs="Times New Roman"/>
          <w:sz w:val="24"/>
          <w:szCs w:val="24"/>
        </w:rPr>
      </w:pPr>
      <w:r w:rsidRPr="00A74008">
        <w:t xml:space="preserve">- </w:t>
      </w:r>
      <w:r w:rsidRPr="00A74008">
        <w:rPr>
          <w:rFonts w:ascii="Times New Roman" w:hAnsi="Times New Roman" w:cs="Times New Roman"/>
          <w:sz w:val="24"/>
          <w:szCs w:val="24"/>
        </w:rPr>
        <w:t>для предоставления поселениям на конкурсной основе межбюджетных трансфертов в сумме 7965,0 тыс. рублей для софинансирования работ по утеплению фасадов МКД.</w:t>
      </w:r>
    </w:p>
    <w:p w:rsidR="008A5373" w:rsidRPr="00A74008" w:rsidRDefault="008A5373" w:rsidP="0028623D">
      <w:pPr>
        <w:jc w:val="both"/>
      </w:pPr>
    </w:p>
    <w:p w:rsidR="007C068B" w:rsidRPr="00A74008" w:rsidRDefault="00A651AA" w:rsidP="00190235">
      <w:pPr>
        <w:suppressAutoHyphens/>
        <w:jc w:val="both"/>
        <w:rPr>
          <w:bCs/>
        </w:rPr>
      </w:pPr>
      <w:r w:rsidRPr="00A74008">
        <w:rPr>
          <w:b/>
          <w:bCs/>
        </w:rPr>
        <w:t xml:space="preserve">раздел 0700 </w:t>
      </w:r>
      <w:r w:rsidRPr="00A74008">
        <w:rPr>
          <w:bCs/>
        </w:rPr>
        <w:t>«Образование» у</w:t>
      </w:r>
      <w:r w:rsidR="0006272F" w:rsidRPr="00A74008">
        <w:rPr>
          <w:bCs/>
        </w:rPr>
        <w:t>величение</w:t>
      </w:r>
      <w:r w:rsidR="00D96DB3" w:rsidRPr="00A74008">
        <w:rPr>
          <w:bCs/>
        </w:rPr>
        <w:t xml:space="preserve"> финансирования</w:t>
      </w:r>
      <w:r w:rsidRPr="00A74008">
        <w:rPr>
          <w:bCs/>
        </w:rPr>
        <w:t xml:space="preserve"> в сумме </w:t>
      </w:r>
      <w:r w:rsidR="009C34F9" w:rsidRPr="00A74008">
        <w:rPr>
          <w:b/>
          <w:bCs/>
        </w:rPr>
        <w:t>33 321,3</w:t>
      </w:r>
      <w:r w:rsidR="00657184" w:rsidRPr="00A74008">
        <w:rPr>
          <w:b/>
          <w:bCs/>
        </w:rPr>
        <w:t xml:space="preserve"> </w:t>
      </w:r>
      <w:r w:rsidRPr="00A74008">
        <w:rPr>
          <w:bCs/>
        </w:rPr>
        <w:t>тыс. рублей обусловлено:</w:t>
      </w:r>
      <w:r w:rsidR="007C068B" w:rsidRPr="00A74008">
        <w:rPr>
          <w:bCs/>
        </w:rPr>
        <w:t xml:space="preserve"> </w:t>
      </w:r>
    </w:p>
    <w:p w:rsidR="008775DF" w:rsidRPr="00A74008" w:rsidRDefault="00C83DEB" w:rsidP="009C34F9">
      <w:pPr>
        <w:pStyle w:val="af"/>
        <w:spacing w:after="0"/>
        <w:ind w:firstLine="0"/>
        <w:jc w:val="both"/>
      </w:pPr>
      <w:r w:rsidRPr="00A74008">
        <w:t xml:space="preserve">- </w:t>
      </w:r>
      <w:r w:rsidR="009C34F9" w:rsidRPr="00A74008">
        <w:t>прочих безвозмездных поступлений в бюджеты муниципальных районов в сумме 22 952,9 тыс. рублей от НО «Целевой фонд будущих поколений Республики Саха (Якутия)» на проведение ремонтных работ в МДОУ «Энергетик»;</w:t>
      </w:r>
    </w:p>
    <w:p w:rsidR="008775DF" w:rsidRPr="00A74008" w:rsidRDefault="008775DF" w:rsidP="008775DF">
      <w:pPr>
        <w:pStyle w:val="af"/>
        <w:spacing w:after="0"/>
        <w:ind w:firstLine="0"/>
        <w:jc w:val="both"/>
      </w:pPr>
      <w:r w:rsidRPr="00A74008">
        <w:t xml:space="preserve">- </w:t>
      </w:r>
      <w:r w:rsidR="003F10A2" w:rsidRPr="00A74008">
        <w:t>увеличением финансирования по муниципальной программе</w:t>
      </w:r>
      <w:r w:rsidRPr="00A74008">
        <w:t xml:space="preserve"> «Развитие системы образования Нерюнгринского района на 2021-2025 годы»</w:t>
      </w:r>
      <w:r w:rsidRPr="00A74008">
        <w:rPr>
          <w:i/>
        </w:rPr>
        <w:t xml:space="preserve"> </w:t>
      </w:r>
      <w:r w:rsidRPr="00A74008">
        <w:t>в</w:t>
      </w:r>
      <w:r w:rsidRPr="00A74008">
        <w:rPr>
          <w:i/>
        </w:rPr>
        <w:t xml:space="preserve"> </w:t>
      </w:r>
      <w:r w:rsidRPr="00A74008">
        <w:t xml:space="preserve">сумме  </w:t>
      </w:r>
      <w:r w:rsidR="009C34F9" w:rsidRPr="00A74008">
        <w:t>1 532,1 тыс. рублей для открытия третьего сезона РВО;</w:t>
      </w:r>
    </w:p>
    <w:p w:rsidR="009C34F9" w:rsidRPr="00A74008" w:rsidRDefault="009C34F9" w:rsidP="008775DF">
      <w:pPr>
        <w:pStyle w:val="af"/>
        <w:spacing w:after="0"/>
        <w:ind w:firstLine="0"/>
        <w:jc w:val="both"/>
      </w:pPr>
      <w:r w:rsidRPr="00A74008">
        <w:t>- поступлением дотации на увеличение ФОТ работникам целевых категорий бюджетной сферы в сумме 8 836,3 тыс. рублей.</w:t>
      </w:r>
    </w:p>
    <w:p w:rsidR="008775DF" w:rsidRPr="00A74008" w:rsidRDefault="008775DF" w:rsidP="008775DF">
      <w:pPr>
        <w:pStyle w:val="af"/>
        <w:spacing w:after="0"/>
        <w:ind w:firstLine="0"/>
        <w:jc w:val="both"/>
      </w:pPr>
    </w:p>
    <w:p w:rsidR="0054176E" w:rsidRPr="00A74008" w:rsidRDefault="0054176E" w:rsidP="00BC46D9">
      <w:pPr>
        <w:suppressAutoHyphens/>
        <w:jc w:val="both"/>
        <w:rPr>
          <w:bCs/>
        </w:rPr>
      </w:pPr>
      <w:r w:rsidRPr="00A74008">
        <w:rPr>
          <w:b/>
          <w:bCs/>
        </w:rPr>
        <w:lastRenderedPageBreak/>
        <w:t xml:space="preserve">раздел 0800 </w:t>
      </w:r>
      <w:r w:rsidRPr="00A74008">
        <w:rPr>
          <w:bCs/>
        </w:rPr>
        <w:t xml:space="preserve">«Культура и кинематография» увеличение финансирования в сумме </w:t>
      </w:r>
      <w:r w:rsidR="007D53A4" w:rsidRPr="00A74008">
        <w:rPr>
          <w:b/>
          <w:bCs/>
        </w:rPr>
        <w:t>1 148,2</w:t>
      </w:r>
      <w:r w:rsidRPr="00A74008">
        <w:rPr>
          <w:b/>
          <w:bCs/>
        </w:rPr>
        <w:t xml:space="preserve"> </w:t>
      </w:r>
      <w:r w:rsidRPr="00A74008">
        <w:rPr>
          <w:bCs/>
        </w:rPr>
        <w:t xml:space="preserve">тыс. рублей обусловлено: </w:t>
      </w:r>
    </w:p>
    <w:p w:rsidR="0045443B" w:rsidRPr="00A74008" w:rsidRDefault="0054176E" w:rsidP="007D53A4">
      <w:pPr>
        <w:pStyle w:val="af"/>
        <w:spacing w:after="0"/>
        <w:ind w:firstLine="0"/>
        <w:jc w:val="both"/>
      </w:pPr>
      <w:r w:rsidRPr="00A74008">
        <w:t>-</w:t>
      </w:r>
      <w:r w:rsidR="00BC46D9" w:rsidRPr="00A74008">
        <w:t xml:space="preserve"> увеличением финансирования по муниципальной программе «Социально-культурная деятельность учреждений культуры Нерюнгринского района на 2021-2025 годы» </w:t>
      </w:r>
      <w:r w:rsidR="007D53A4" w:rsidRPr="00A74008">
        <w:t>на увеличение ФОТ работникам целевых категорий бюджетной сферы в сумме 1</w:t>
      </w:r>
      <w:r w:rsidR="00A23446" w:rsidRPr="00A74008">
        <w:t>148,2</w:t>
      </w:r>
      <w:r w:rsidR="007D53A4" w:rsidRPr="00A74008">
        <w:t xml:space="preserve"> тыс. рублей.</w:t>
      </w:r>
    </w:p>
    <w:p w:rsidR="00A23446" w:rsidRPr="00A74008" w:rsidRDefault="00A23446" w:rsidP="007D53A4">
      <w:pPr>
        <w:pStyle w:val="af"/>
        <w:spacing w:after="0"/>
        <w:ind w:firstLine="0"/>
        <w:jc w:val="both"/>
        <w:rPr>
          <w:b/>
          <w:i/>
        </w:rPr>
      </w:pPr>
    </w:p>
    <w:p w:rsidR="00113FDE" w:rsidRPr="00A74008" w:rsidRDefault="00C73AF6" w:rsidP="00657184">
      <w:pPr>
        <w:suppressAutoHyphens/>
        <w:jc w:val="both"/>
      </w:pPr>
      <w:r w:rsidRPr="00A74008">
        <w:rPr>
          <w:b/>
          <w:bCs/>
        </w:rPr>
        <w:t>раздел 1</w:t>
      </w:r>
      <w:r w:rsidR="00602C29" w:rsidRPr="00A74008">
        <w:rPr>
          <w:b/>
          <w:bCs/>
        </w:rPr>
        <w:t>1</w:t>
      </w:r>
      <w:r w:rsidRPr="00A74008">
        <w:rPr>
          <w:b/>
          <w:bCs/>
        </w:rPr>
        <w:t>00 «</w:t>
      </w:r>
      <w:r w:rsidR="00602C29" w:rsidRPr="00A74008">
        <w:rPr>
          <w:b/>
          <w:bCs/>
        </w:rPr>
        <w:t>Физическая культура и спорт</w:t>
      </w:r>
      <w:r w:rsidRPr="00A74008">
        <w:rPr>
          <w:b/>
          <w:bCs/>
        </w:rPr>
        <w:t>»</w:t>
      </w:r>
      <w:r w:rsidRPr="00A74008">
        <w:rPr>
          <w:bCs/>
        </w:rPr>
        <w:t xml:space="preserve"> </w:t>
      </w:r>
      <w:r w:rsidR="00657184" w:rsidRPr="00A74008">
        <w:rPr>
          <w:bCs/>
        </w:rPr>
        <w:t xml:space="preserve">увеличение финансирования в сумме </w:t>
      </w:r>
      <w:r w:rsidR="00A23446" w:rsidRPr="00A74008">
        <w:rPr>
          <w:b/>
          <w:bCs/>
        </w:rPr>
        <w:t>53 502,3</w:t>
      </w:r>
      <w:r w:rsidR="00657184" w:rsidRPr="00A74008">
        <w:rPr>
          <w:b/>
          <w:bCs/>
        </w:rPr>
        <w:t xml:space="preserve"> </w:t>
      </w:r>
      <w:r w:rsidR="00657184" w:rsidRPr="00A74008">
        <w:rPr>
          <w:bCs/>
        </w:rPr>
        <w:t>тыс. рублей обусловлено:</w:t>
      </w:r>
    </w:p>
    <w:p w:rsidR="00657184" w:rsidRPr="00A74008" w:rsidRDefault="00190235" w:rsidP="00FB468C">
      <w:pPr>
        <w:jc w:val="both"/>
      </w:pPr>
      <w:r w:rsidRPr="00A74008">
        <w:t xml:space="preserve">- </w:t>
      </w:r>
      <w:r w:rsidR="00A23446" w:rsidRPr="00A74008">
        <w:t>увеличением финансирования по муниципальной программе «Развитие физической культуры и спорта в муниципальном образовании Нерюнгринский район на 2021-2025 годы» для обустройства многофункциональной спортивной площадки для игровых видов спорта в сумме 53502,3 тыс. рублей</w:t>
      </w:r>
      <w:r w:rsidR="00DB372E" w:rsidRPr="00A74008">
        <w:t>.</w:t>
      </w:r>
    </w:p>
    <w:p w:rsidR="00190235" w:rsidRPr="00A74008" w:rsidRDefault="00190235" w:rsidP="00FB468C">
      <w:pPr>
        <w:jc w:val="both"/>
        <w:rPr>
          <w:b/>
          <w:bCs/>
        </w:rPr>
      </w:pPr>
    </w:p>
    <w:p w:rsidR="00406198" w:rsidRPr="00A74008" w:rsidRDefault="00406198" w:rsidP="00406198">
      <w:pPr>
        <w:suppressAutoHyphens/>
        <w:jc w:val="both"/>
      </w:pPr>
      <w:r w:rsidRPr="00A74008">
        <w:rPr>
          <w:b/>
          <w:bCs/>
        </w:rPr>
        <w:t>раздел 1400 «</w:t>
      </w:r>
      <w:r w:rsidRPr="00A74008">
        <w:t xml:space="preserve">Межбюджетные трансферты общего характера бюджетам субъектов Российской Федерации и муниципальных образований» </w:t>
      </w:r>
      <w:r w:rsidRPr="00A74008">
        <w:rPr>
          <w:bCs/>
        </w:rPr>
        <w:t xml:space="preserve">увеличение финансирования в сумме </w:t>
      </w:r>
      <w:r w:rsidRPr="00A74008">
        <w:rPr>
          <w:b/>
          <w:bCs/>
        </w:rPr>
        <w:t xml:space="preserve">6 583,5 </w:t>
      </w:r>
      <w:r w:rsidRPr="00A74008">
        <w:rPr>
          <w:bCs/>
        </w:rPr>
        <w:t>тыс. рублей обусловлено:</w:t>
      </w:r>
      <w:r w:rsidRPr="00A74008">
        <w:t xml:space="preserve"> поступлением дотации на увеличение ФОТ работникам целевых категорий бюджетной сферы: МО «Город Нерюнгри» 3 485,8 тыс. рублей, ГП «Поселок Серебряный Бор» 683,5 тыс. рублей, ГП «Поселок Чульман» 1 016,5 тыс. рублей, СП «Иенгринский эвенкийский национальный наслег» 278,5 тыс. рублей, ГП «Поселок Золотинка» 226,5 тыс. рублей, ГП «Поселок Хани» 225,5 тыс. рублей, ГП «Поселок Беркакит» 667,2 тыс. рублей.</w:t>
      </w:r>
    </w:p>
    <w:p w:rsidR="00406198" w:rsidRPr="00A74008" w:rsidRDefault="00406198" w:rsidP="00FB468C">
      <w:pPr>
        <w:jc w:val="both"/>
        <w:rPr>
          <w:b/>
          <w:bCs/>
        </w:rPr>
      </w:pPr>
    </w:p>
    <w:p w:rsidR="0045443B" w:rsidRPr="00A74008" w:rsidRDefault="001B79C4" w:rsidP="00FB468C">
      <w:pPr>
        <w:jc w:val="both"/>
        <w:rPr>
          <w:b/>
        </w:rPr>
      </w:pPr>
      <w:r w:rsidRPr="00A74008">
        <w:rPr>
          <w:b/>
          <w:bCs/>
        </w:rPr>
        <w:t>Расходы за счет субвенций</w:t>
      </w:r>
      <w:r w:rsidR="00383F78" w:rsidRPr="00A74008">
        <w:rPr>
          <w:b/>
          <w:bCs/>
        </w:rPr>
        <w:t xml:space="preserve"> на осуществление государственных полномочий</w:t>
      </w:r>
      <w:r w:rsidR="00383F78" w:rsidRPr="00A74008">
        <w:rPr>
          <w:bCs/>
        </w:rPr>
        <w:t xml:space="preserve"> </w:t>
      </w:r>
      <w:r w:rsidR="00DB372E" w:rsidRPr="00A74008">
        <w:rPr>
          <w:bCs/>
        </w:rPr>
        <w:t>увеличиваются в сумме 1</w:t>
      </w:r>
      <w:r w:rsidR="004D6B56" w:rsidRPr="00A74008">
        <w:rPr>
          <w:bCs/>
        </w:rPr>
        <w:t>22 144,5</w:t>
      </w:r>
      <w:r w:rsidR="00DB372E" w:rsidRPr="00A74008">
        <w:rPr>
          <w:bCs/>
        </w:rPr>
        <w:t xml:space="preserve"> тыс. рублей</w:t>
      </w:r>
      <w:r w:rsidR="000A0363" w:rsidRPr="00A74008">
        <w:rPr>
          <w:bCs/>
        </w:rPr>
        <w:t>, в том числе:</w:t>
      </w:r>
    </w:p>
    <w:p w:rsidR="00DB372E" w:rsidRPr="00A74008" w:rsidRDefault="00DB372E" w:rsidP="00DB372E">
      <w:pPr>
        <w:jc w:val="both"/>
        <w:rPr>
          <w:b/>
        </w:rPr>
      </w:pPr>
    </w:p>
    <w:p w:rsidR="00DB372E" w:rsidRPr="00A74008" w:rsidRDefault="00DB372E" w:rsidP="00DB372E">
      <w:pPr>
        <w:jc w:val="both"/>
      </w:pPr>
      <w:r w:rsidRPr="00A74008">
        <w:rPr>
          <w:b/>
        </w:rPr>
        <w:t>раздел 0</w:t>
      </w:r>
      <w:r w:rsidR="004D6B56" w:rsidRPr="00A74008">
        <w:rPr>
          <w:b/>
        </w:rPr>
        <w:t>7</w:t>
      </w:r>
      <w:r w:rsidRPr="00A74008">
        <w:rPr>
          <w:b/>
        </w:rPr>
        <w:t>00</w:t>
      </w:r>
      <w:r w:rsidRPr="00A74008">
        <w:t xml:space="preserve"> «Об</w:t>
      </w:r>
      <w:r w:rsidR="004D6B56" w:rsidRPr="00A74008">
        <w:t>разование»</w:t>
      </w:r>
      <w:r w:rsidRPr="00A74008">
        <w:t xml:space="preserve"> увеличение на сумму на сумму </w:t>
      </w:r>
      <w:r w:rsidR="004D6B56" w:rsidRPr="00A74008">
        <w:rPr>
          <w:b/>
        </w:rPr>
        <w:t>56 377,7</w:t>
      </w:r>
      <w:r w:rsidRPr="00A74008">
        <w:t xml:space="preserve"> тыс. рублей обусловлено</w:t>
      </w:r>
      <w:r w:rsidR="004D6B56" w:rsidRPr="00A74008">
        <w:rPr>
          <w:bCs/>
        </w:rPr>
        <w:t xml:space="preserve"> поступлением</w:t>
      </w:r>
      <w:r w:rsidRPr="00A74008">
        <w:t xml:space="preserve">: </w:t>
      </w:r>
    </w:p>
    <w:p w:rsidR="004D6B56" w:rsidRPr="006749EC" w:rsidRDefault="00CF529D" w:rsidP="004D6B56">
      <w:pPr>
        <w:jc w:val="both"/>
      </w:pPr>
      <w:r w:rsidRPr="00A74008">
        <w:rPr>
          <w:bCs/>
        </w:rPr>
        <w:t>-</w:t>
      </w:r>
      <w:r w:rsidR="004D6B56" w:rsidRPr="00A74008">
        <w:rPr>
          <w:bCs/>
        </w:rPr>
        <w:t xml:space="preserve"> </w:t>
      </w:r>
      <w:r w:rsidR="004D6B56" w:rsidRPr="00A74008">
        <w:t xml:space="preserve">субвенции на выполнение отдельных государственных полномочий на реализацию государственного стандарта общего </w:t>
      </w:r>
      <w:r w:rsidR="004D6B56" w:rsidRPr="006749EC">
        <w:t>образования в сумме 24 720,9 тыс. рублей;</w:t>
      </w:r>
    </w:p>
    <w:p w:rsidR="004D6B56" w:rsidRPr="006749EC" w:rsidRDefault="004D6B56" w:rsidP="004D6B56">
      <w:pPr>
        <w:jc w:val="both"/>
      </w:pPr>
      <w:r w:rsidRPr="006749EC">
        <w:t>- субвенции на выполнение отдельных государственных полномочий по обеспечению деятельности специальных (коррекционных) образовательных учреждений для обучающихся, воспитанников с ограниченными возможностями здоровья, оздоровительных образовательных учреждений санаторного типа для детей, нуждающихся в длительном лечении в сумме 6 378,7 тыс. рублей;</w:t>
      </w:r>
    </w:p>
    <w:p w:rsidR="004D6B56" w:rsidRPr="006749EC" w:rsidRDefault="004D6B56" w:rsidP="004D6B56">
      <w:pPr>
        <w:jc w:val="both"/>
      </w:pPr>
      <w:r w:rsidRPr="006749EC">
        <w:t>- субвенции на выполнение отдельных государственных полномочий на реализацию государственного стандарта дошкольного образования в сумме 25 278,1 тыс. рублей.</w:t>
      </w:r>
    </w:p>
    <w:p w:rsidR="00D31B28" w:rsidRPr="006749EC" w:rsidRDefault="00D31B28" w:rsidP="004D6B56">
      <w:pPr>
        <w:jc w:val="both"/>
        <w:rPr>
          <w:b/>
          <w:bCs/>
        </w:rPr>
      </w:pPr>
    </w:p>
    <w:p w:rsidR="00E56096" w:rsidRPr="006749EC" w:rsidRDefault="00E56096" w:rsidP="00E56096">
      <w:pPr>
        <w:suppressAutoHyphens/>
        <w:jc w:val="both"/>
        <w:rPr>
          <w:b/>
          <w:bCs/>
        </w:rPr>
      </w:pPr>
      <w:r w:rsidRPr="006749EC">
        <w:rPr>
          <w:b/>
          <w:bCs/>
        </w:rPr>
        <w:t xml:space="preserve">раздел 1000 </w:t>
      </w:r>
      <w:r w:rsidRPr="006749EC">
        <w:rPr>
          <w:bCs/>
        </w:rPr>
        <w:t xml:space="preserve">«Социальная политика» увеличение финансирования в сумме </w:t>
      </w:r>
      <w:r w:rsidR="004D6B56" w:rsidRPr="006749EC">
        <w:rPr>
          <w:b/>
          <w:bCs/>
        </w:rPr>
        <w:t>65 766,8</w:t>
      </w:r>
      <w:r w:rsidRPr="006749EC">
        <w:rPr>
          <w:b/>
          <w:bCs/>
        </w:rPr>
        <w:t xml:space="preserve"> </w:t>
      </w:r>
      <w:r w:rsidRPr="006749EC">
        <w:rPr>
          <w:bCs/>
        </w:rPr>
        <w:t>тыс. рублей</w:t>
      </w:r>
      <w:r w:rsidR="00210945" w:rsidRPr="006749EC">
        <w:rPr>
          <w:bCs/>
        </w:rPr>
        <w:t>.</w:t>
      </w:r>
    </w:p>
    <w:p w:rsidR="00D31B28" w:rsidRPr="00A74008" w:rsidRDefault="00D31B28" w:rsidP="00FB468C">
      <w:pPr>
        <w:jc w:val="both"/>
        <w:rPr>
          <w:bCs/>
        </w:rPr>
      </w:pPr>
      <w:r w:rsidRPr="006749EC">
        <w:rPr>
          <w:bCs/>
        </w:rPr>
        <w:t xml:space="preserve">- </w:t>
      </w:r>
      <w:r w:rsidR="00CF529D" w:rsidRPr="006749EC">
        <w:rPr>
          <w:bCs/>
        </w:rPr>
        <w:t>поступлением</w:t>
      </w:r>
      <w:r w:rsidR="004D6B56" w:rsidRPr="006749EC">
        <w:t xml:space="preserve"> субвенции на выполнение отдельных государственных полномочий по предоставлению жилых помещений детям-сиротам, оставшихся без попечения родителей, лицам</w:t>
      </w:r>
      <w:r w:rsidR="004D6B56" w:rsidRPr="00A74008">
        <w:t xml:space="preserve"> из их числа по договорам найма специализированных жилых помещений в сумме 6</w:t>
      </w:r>
      <w:r w:rsidR="000A0363" w:rsidRPr="00A74008">
        <w:t>5 766,8</w:t>
      </w:r>
      <w:r w:rsidRPr="00A74008">
        <w:rPr>
          <w:bCs/>
        </w:rPr>
        <w:t>.</w:t>
      </w:r>
    </w:p>
    <w:p w:rsidR="000A0363" w:rsidRPr="00A74008" w:rsidRDefault="000A0363" w:rsidP="00FB468C">
      <w:pPr>
        <w:jc w:val="both"/>
        <w:rPr>
          <w:bCs/>
        </w:rPr>
      </w:pPr>
    </w:p>
    <w:p w:rsidR="000A0363" w:rsidRPr="00A74008" w:rsidRDefault="007B1610" w:rsidP="000A0363">
      <w:pPr>
        <w:jc w:val="both"/>
        <w:rPr>
          <w:b/>
        </w:rPr>
      </w:pPr>
      <w:r w:rsidRPr="00A74008">
        <w:rPr>
          <w:b/>
        </w:rPr>
        <w:t>Расходы за счет межбюджетных трансфертов на осуществление полномочий поселений</w:t>
      </w:r>
      <w:r w:rsidRPr="00A74008">
        <w:rPr>
          <w:bCs/>
        </w:rPr>
        <w:t xml:space="preserve"> </w:t>
      </w:r>
      <w:r w:rsidR="000A0363" w:rsidRPr="00A74008">
        <w:rPr>
          <w:bCs/>
        </w:rPr>
        <w:t xml:space="preserve">увеличиваются в сумме 832,4 тыс. рублей. Увеличение обусловлено поступлением </w:t>
      </w:r>
      <w:r w:rsidR="000A0363" w:rsidRPr="00A74008">
        <w:t>межбюджетных трансфертов, передаваемых бюджетам муниципальных районов из бюджетов поселений на библиотечное обслуживание населения в соответствии с заключенными соглашениями в сумме 832,4 тыс. рублей (ГП «Поселок Серебряный Бор» 187,5 тыс. рублей, ГП «Поселок Чульман» 313,3 тыс. рублей, ГП «Поселок Золотинка» 30,6 тыс. рублей, ГП «Поселок Хани» 35,9 тыс. рублей, ГП «Поселок Беркакит» 265,1 тыс. рублей).</w:t>
      </w:r>
    </w:p>
    <w:p w:rsidR="00133B92" w:rsidRPr="00A74008" w:rsidRDefault="00133B92" w:rsidP="00811DF3">
      <w:pPr>
        <w:ind w:firstLine="708"/>
        <w:jc w:val="both"/>
        <w:rPr>
          <w:rStyle w:val="2b"/>
        </w:rPr>
      </w:pPr>
    </w:p>
    <w:p w:rsidR="003D3417" w:rsidRPr="00A74008" w:rsidRDefault="003D3417" w:rsidP="00FB468C">
      <w:pPr>
        <w:ind w:firstLine="708"/>
        <w:jc w:val="both"/>
      </w:pPr>
      <w:r w:rsidRPr="00A74008">
        <w:t xml:space="preserve">Вносятся изменения в приложение № </w:t>
      </w:r>
      <w:r w:rsidR="002D43B0" w:rsidRPr="00A74008">
        <w:t>3</w:t>
      </w:r>
      <w:r w:rsidRPr="00A74008">
        <w:t xml:space="preserve"> к решению Нерюнгринского районного Совета депутатов от </w:t>
      </w:r>
      <w:r w:rsidR="009E6858" w:rsidRPr="00A74008">
        <w:t>2</w:t>
      </w:r>
      <w:r w:rsidR="00876AC1" w:rsidRPr="00A74008">
        <w:t>0</w:t>
      </w:r>
      <w:r w:rsidR="009E6858" w:rsidRPr="00A74008">
        <w:t>.12.202</w:t>
      </w:r>
      <w:r w:rsidR="00876AC1" w:rsidRPr="00A74008">
        <w:t>2</w:t>
      </w:r>
      <w:r w:rsidR="009E6858" w:rsidRPr="00A74008">
        <w:t xml:space="preserve"> </w:t>
      </w:r>
      <w:r w:rsidRPr="00A74008">
        <w:t xml:space="preserve">№ </w:t>
      </w:r>
      <w:r w:rsidR="00876AC1" w:rsidRPr="00A74008">
        <w:t>1</w:t>
      </w:r>
      <w:r w:rsidRPr="00A74008">
        <w:t>-</w:t>
      </w:r>
      <w:r w:rsidR="00876AC1" w:rsidRPr="00A74008">
        <w:t>35</w:t>
      </w:r>
      <w:r w:rsidRPr="00A74008">
        <w:t xml:space="preserve"> «Распределение бюджетных ассигнований по целевым статьям расходов и группам видов расходов, разделам и подразделам классификации расходов бюджетов </w:t>
      </w:r>
      <w:r w:rsidRPr="00A74008">
        <w:lastRenderedPageBreak/>
        <w:t>на реализацию муниципальных программ и подпрограмм Нерюнгринского района на 202</w:t>
      </w:r>
      <w:r w:rsidR="00876AC1" w:rsidRPr="00A74008">
        <w:t>3</w:t>
      </w:r>
      <w:r w:rsidRPr="00A74008">
        <w:t xml:space="preserve"> год и плановый период 202</w:t>
      </w:r>
      <w:r w:rsidR="00876AC1" w:rsidRPr="00A74008">
        <w:t>4</w:t>
      </w:r>
      <w:r w:rsidRPr="00A74008">
        <w:t xml:space="preserve"> и 202</w:t>
      </w:r>
      <w:r w:rsidR="00876AC1" w:rsidRPr="00A74008">
        <w:t>5</w:t>
      </w:r>
      <w:r w:rsidRPr="00A74008">
        <w:t xml:space="preserve"> годов». Данные приведены в таблице.</w:t>
      </w:r>
    </w:p>
    <w:p w:rsidR="003D3417" w:rsidRPr="00A74008" w:rsidRDefault="003D3417" w:rsidP="00FB468C">
      <w:pPr>
        <w:ind w:firstLine="708"/>
        <w:jc w:val="both"/>
      </w:pPr>
      <w:r w:rsidRPr="00A74008">
        <w:tab/>
      </w:r>
      <w:r w:rsidRPr="00A74008">
        <w:tab/>
      </w:r>
      <w:r w:rsidRPr="00A74008">
        <w:tab/>
      </w:r>
      <w:r w:rsidRPr="00A74008">
        <w:tab/>
      </w:r>
      <w:r w:rsidRPr="00A74008">
        <w:tab/>
      </w:r>
      <w:r w:rsidRPr="00A74008">
        <w:tab/>
      </w:r>
      <w:r w:rsidRPr="00A74008">
        <w:tab/>
      </w:r>
      <w:r w:rsidRPr="00A74008">
        <w:tab/>
      </w:r>
      <w:r w:rsidRPr="00A74008">
        <w:tab/>
      </w:r>
      <w:r w:rsidRPr="00A74008">
        <w:tab/>
      </w:r>
      <w:r w:rsidRPr="00A74008">
        <w:tab/>
        <w:t>Тыс. руб.</w:t>
      </w:r>
    </w:p>
    <w:tbl>
      <w:tblPr>
        <w:tblW w:w="10348" w:type="dxa"/>
        <w:tblInd w:w="-34" w:type="dxa"/>
        <w:tblLook w:val="04A0" w:firstRow="1" w:lastRow="0" w:firstColumn="1" w:lastColumn="0" w:noHBand="0" w:noVBand="1"/>
      </w:tblPr>
      <w:tblGrid>
        <w:gridCol w:w="5671"/>
        <w:gridCol w:w="1701"/>
        <w:gridCol w:w="1559"/>
        <w:gridCol w:w="1417"/>
      </w:tblGrid>
      <w:tr w:rsidR="003D3417" w:rsidRPr="00A74008" w:rsidTr="00335938">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color w:val="000000"/>
              </w:rPr>
            </w:pPr>
            <w:r w:rsidRPr="00A74008">
              <w:rPr>
                <w:color w:val="000000"/>
              </w:rPr>
              <w:t>Наименование</w:t>
            </w:r>
          </w:p>
        </w:tc>
        <w:tc>
          <w:tcPr>
            <w:tcW w:w="1701" w:type="dxa"/>
            <w:tcBorders>
              <w:top w:val="single" w:sz="4" w:space="0" w:color="auto"/>
              <w:left w:val="nil"/>
              <w:bottom w:val="single" w:sz="4" w:space="0" w:color="auto"/>
              <w:right w:val="single" w:sz="4" w:space="0" w:color="auto"/>
            </w:tcBorders>
            <w:vAlign w:val="bottom"/>
          </w:tcPr>
          <w:p w:rsidR="003D3417" w:rsidRPr="00A74008" w:rsidRDefault="003D3417" w:rsidP="00FB468C">
            <w:pPr>
              <w:jc w:val="center"/>
              <w:rPr>
                <w:b/>
                <w:bCs/>
                <w:color w:val="000000"/>
                <w:sz w:val="20"/>
                <w:szCs w:val="20"/>
              </w:rPr>
            </w:pPr>
            <w:r w:rsidRPr="00A74008">
              <w:rPr>
                <w:b/>
                <w:bCs/>
                <w:color w:val="000000"/>
                <w:sz w:val="20"/>
                <w:szCs w:val="20"/>
              </w:rPr>
              <w:t xml:space="preserve">Решение сессии от </w:t>
            </w:r>
            <w:r w:rsidR="00B222B7" w:rsidRPr="00A74008">
              <w:rPr>
                <w:b/>
                <w:bCs/>
                <w:color w:val="000000"/>
                <w:sz w:val="20"/>
                <w:szCs w:val="20"/>
              </w:rPr>
              <w:t>19</w:t>
            </w:r>
            <w:r w:rsidR="009E6858" w:rsidRPr="00A74008">
              <w:rPr>
                <w:b/>
                <w:bCs/>
                <w:color w:val="000000"/>
                <w:sz w:val="20"/>
                <w:szCs w:val="20"/>
              </w:rPr>
              <w:t>.</w:t>
            </w:r>
            <w:r w:rsidR="00CF529D" w:rsidRPr="00A74008">
              <w:rPr>
                <w:b/>
                <w:bCs/>
                <w:color w:val="000000"/>
                <w:sz w:val="20"/>
                <w:szCs w:val="20"/>
              </w:rPr>
              <w:t>0</w:t>
            </w:r>
            <w:r w:rsidR="00B222B7" w:rsidRPr="00A74008">
              <w:rPr>
                <w:b/>
                <w:bCs/>
                <w:color w:val="000000"/>
                <w:sz w:val="20"/>
                <w:szCs w:val="20"/>
              </w:rPr>
              <w:t>4</w:t>
            </w:r>
            <w:r w:rsidR="009E6858" w:rsidRPr="00A74008">
              <w:rPr>
                <w:b/>
                <w:bCs/>
                <w:color w:val="000000"/>
                <w:sz w:val="20"/>
                <w:szCs w:val="20"/>
              </w:rPr>
              <w:t>.202</w:t>
            </w:r>
            <w:r w:rsidR="00CF529D" w:rsidRPr="00A74008">
              <w:rPr>
                <w:b/>
                <w:bCs/>
                <w:color w:val="000000"/>
                <w:sz w:val="20"/>
                <w:szCs w:val="20"/>
              </w:rPr>
              <w:t>3</w:t>
            </w:r>
            <w:r w:rsidR="009E6858" w:rsidRPr="00A74008">
              <w:rPr>
                <w:b/>
                <w:bCs/>
                <w:color w:val="000000"/>
                <w:sz w:val="20"/>
                <w:szCs w:val="20"/>
              </w:rPr>
              <w:t xml:space="preserve"> </w:t>
            </w:r>
          </w:p>
          <w:p w:rsidR="003D3417" w:rsidRPr="00A74008" w:rsidRDefault="003D3417" w:rsidP="000A0363">
            <w:pPr>
              <w:jc w:val="center"/>
              <w:rPr>
                <w:b/>
                <w:bCs/>
                <w:color w:val="000000"/>
                <w:sz w:val="20"/>
                <w:szCs w:val="20"/>
              </w:rPr>
            </w:pPr>
            <w:r w:rsidRPr="00A74008">
              <w:rPr>
                <w:b/>
                <w:bCs/>
                <w:color w:val="000000"/>
                <w:sz w:val="20"/>
                <w:szCs w:val="20"/>
              </w:rPr>
              <w:t xml:space="preserve">№ </w:t>
            </w:r>
            <w:r w:rsidR="000A0363" w:rsidRPr="00A74008">
              <w:rPr>
                <w:b/>
                <w:bCs/>
                <w:color w:val="000000"/>
                <w:sz w:val="20"/>
                <w:szCs w:val="20"/>
              </w:rPr>
              <w:t>2</w:t>
            </w:r>
            <w:r w:rsidRPr="00A74008">
              <w:rPr>
                <w:b/>
                <w:bCs/>
                <w:color w:val="000000"/>
                <w:sz w:val="20"/>
                <w:szCs w:val="20"/>
              </w:rPr>
              <w:t>-</w:t>
            </w:r>
            <w:r w:rsidR="00FB468C" w:rsidRPr="00A74008">
              <w:rPr>
                <w:b/>
                <w:bCs/>
                <w:color w:val="000000"/>
                <w:sz w:val="20"/>
                <w:szCs w:val="20"/>
              </w:rPr>
              <w:t>3</w:t>
            </w:r>
            <w:r w:rsidR="000A0363" w:rsidRPr="00A74008">
              <w:rPr>
                <w:b/>
                <w:bCs/>
                <w:color w:val="000000"/>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3D3417" w:rsidRPr="00A74008" w:rsidRDefault="003D3417" w:rsidP="000A0363">
            <w:pPr>
              <w:jc w:val="center"/>
              <w:rPr>
                <w:b/>
                <w:bCs/>
                <w:color w:val="000000"/>
                <w:sz w:val="20"/>
                <w:szCs w:val="20"/>
              </w:rPr>
            </w:pPr>
            <w:r w:rsidRPr="00A74008">
              <w:rPr>
                <w:b/>
                <w:bCs/>
                <w:color w:val="000000"/>
                <w:sz w:val="20"/>
                <w:szCs w:val="20"/>
              </w:rPr>
              <w:t xml:space="preserve">проект решения сессии </w:t>
            </w:r>
            <w:r w:rsidR="000A0363" w:rsidRPr="00A74008">
              <w:rPr>
                <w:b/>
                <w:bCs/>
                <w:color w:val="000000"/>
                <w:sz w:val="20"/>
                <w:szCs w:val="20"/>
              </w:rPr>
              <w:t>май</w:t>
            </w:r>
            <w:r w:rsidR="00C83DEB" w:rsidRPr="00A74008">
              <w:rPr>
                <w:b/>
                <w:bCs/>
                <w:color w:val="000000"/>
                <w:sz w:val="20"/>
                <w:szCs w:val="20"/>
              </w:rPr>
              <w:t xml:space="preserve"> </w:t>
            </w:r>
            <w:r w:rsidRPr="00A74008">
              <w:rPr>
                <w:b/>
                <w:bCs/>
                <w:color w:val="000000"/>
                <w:sz w:val="20"/>
                <w:szCs w:val="20"/>
              </w:rPr>
              <w:t>202</w:t>
            </w:r>
            <w:r w:rsidR="00876AC1" w:rsidRPr="00A74008">
              <w:rPr>
                <w:b/>
                <w:bCs/>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417" w:rsidRPr="00A74008" w:rsidRDefault="003D3417" w:rsidP="00FB468C">
            <w:pPr>
              <w:jc w:val="center"/>
              <w:rPr>
                <w:b/>
                <w:bCs/>
                <w:color w:val="000000"/>
                <w:sz w:val="20"/>
                <w:szCs w:val="20"/>
              </w:rPr>
            </w:pPr>
            <w:r w:rsidRPr="00A74008">
              <w:rPr>
                <w:b/>
                <w:bCs/>
                <w:color w:val="000000"/>
                <w:sz w:val="20"/>
                <w:szCs w:val="20"/>
              </w:rPr>
              <w:t>изменение бюджета</w:t>
            </w:r>
          </w:p>
          <w:p w:rsidR="003D3417" w:rsidRPr="00A74008" w:rsidRDefault="003D3417" w:rsidP="00FB468C">
            <w:pPr>
              <w:jc w:val="center"/>
              <w:rPr>
                <w:b/>
                <w:bCs/>
                <w:color w:val="000000"/>
                <w:sz w:val="20"/>
                <w:szCs w:val="20"/>
              </w:rPr>
            </w:pPr>
            <w:r w:rsidRPr="00A74008">
              <w:rPr>
                <w:b/>
                <w:bCs/>
                <w:color w:val="000000"/>
                <w:sz w:val="22"/>
                <w:szCs w:val="22"/>
              </w:rPr>
              <w:t>(гр.3-гр.2)</w:t>
            </w:r>
          </w:p>
        </w:tc>
      </w:tr>
      <w:tr w:rsidR="003D3417" w:rsidRPr="00A74008" w:rsidTr="00335938">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bCs/>
              </w:rPr>
            </w:pPr>
            <w:r w:rsidRPr="00A74008">
              <w:rPr>
                <w:bCs/>
              </w:rPr>
              <w:t>1</w:t>
            </w:r>
          </w:p>
        </w:tc>
        <w:tc>
          <w:tcPr>
            <w:tcW w:w="1701" w:type="dxa"/>
            <w:tcBorders>
              <w:top w:val="single" w:sz="4" w:space="0" w:color="auto"/>
              <w:left w:val="nil"/>
              <w:bottom w:val="single" w:sz="4" w:space="0" w:color="auto"/>
              <w:right w:val="single" w:sz="4" w:space="0" w:color="auto"/>
            </w:tcBorders>
          </w:tcPr>
          <w:p w:rsidR="003D3417" w:rsidRPr="00A74008" w:rsidRDefault="003D3417" w:rsidP="00FB468C">
            <w:pPr>
              <w:jc w:val="center"/>
              <w:rPr>
                <w:bCs/>
              </w:rPr>
            </w:pPr>
            <w:r w:rsidRPr="00A74008">
              <w:rPr>
                <w:bCs/>
              </w:rPr>
              <w:t>2</w:t>
            </w:r>
          </w:p>
        </w:tc>
        <w:tc>
          <w:tcPr>
            <w:tcW w:w="1559" w:type="dxa"/>
            <w:tcBorders>
              <w:top w:val="nil"/>
              <w:left w:val="single" w:sz="4" w:space="0" w:color="auto"/>
              <w:bottom w:val="single" w:sz="4" w:space="0" w:color="auto"/>
              <w:right w:val="single" w:sz="4" w:space="0" w:color="auto"/>
            </w:tcBorders>
          </w:tcPr>
          <w:p w:rsidR="003D3417" w:rsidRPr="00A74008" w:rsidRDefault="003D3417" w:rsidP="00FB468C">
            <w:pPr>
              <w:jc w:val="center"/>
              <w:rPr>
                <w:bCs/>
              </w:rPr>
            </w:pPr>
            <w:r w:rsidRPr="00A74008">
              <w:rPr>
                <w:bCs/>
              </w:rPr>
              <w:t>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3D3417" w:rsidRPr="00A74008" w:rsidRDefault="003D3417" w:rsidP="00FB468C">
            <w:pPr>
              <w:jc w:val="center"/>
              <w:rPr>
                <w:bCs/>
              </w:rPr>
            </w:pPr>
            <w:r w:rsidRPr="00A74008">
              <w:rPr>
                <w:bCs/>
              </w:rPr>
              <w:t>4</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
                <w:bCs/>
                <w:sz w:val="20"/>
                <w:szCs w:val="20"/>
              </w:rPr>
            </w:pPr>
            <w:r w:rsidRPr="00A74008">
              <w:rPr>
                <w:b/>
                <w:bCs/>
                <w:sz w:val="20"/>
                <w:szCs w:val="20"/>
              </w:rPr>
              <w:t>Муниципальные программы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b/>
                <w:sz w:val="20"/>
                <w:szCs w:val="20"/>
              </w:rPr>
            </w:pPr>
            <w:r w:rsidRPr="00A74008">
              <w:rPr>
                <w:b/>
                <w:sz w:val="20"/>
                <w:szCs w:val="20"/>
              </w:rPr>
              <w:t>2 206 913,00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
                <w:sz w:val="20"/>
                <w:szCs w:val="20"/>
              </w:rPr>
            </w:pPr>
            <w:r w:rsidRPr="00A74008">
              <w:rPr>
                <w:b/>
                <w:sz w:val="20"/>
                <w:szCs w:val="20"/>
              </w:rPr>
              <w:t>2 322 510,80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b/>
                <w:sz w:val="20"/>
                <w:szCs w:val="20"/>
              </w:rPr>
            </w:pPr>
            <w:r w:rsidRPr="00A74008">
              <w:rPr>
                <w:b/>
                <w:sz w:val="20"/>
                <w:szCs w:val="20"/>
              </w:rPr>
              <w:t>115 597,80</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Cs/>
                <w:sz w:val="20"/>
                <w:szCs w:val="20"/>
              </w:rPr>
            </w:pPr>
            <w:r w:rsidRPr="00A74008">
              <w:rPr>
                <w:bCs/>
                <w:sz w:val="20"/>
                <w:szCs w:val="20"/>
              </w:rPr>
              <w:t>МП «Развитие системы образования Нерюнгринского района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1 438 151,40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1 466 694,00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bCs/>
                <w:sz w:val="20"/>
                <w:szCs w:val="20"/>
              </w:rPr>
            </w:pPr>
            <w:r w:rsidRPr="00A74008">
              <w:rPr>
                <w:bCs/>
                <w:sz w:val="20"/>
                <w:szCs w:val="20"/>
              </w:rPr>
              <w:t>28 542,60</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Cs/>
                <w:sz w:val="20"/>
                <w:szCs w:val="20"/>
              </w:rPr>
            </w:pPr>
            <w:r w:rsidRPr="00A74008">
              <w:rPr>
                <w:bCs/>
                <w:sz w:val="20"/>
                <w:szCs w:val="20"/>
              </w:rPr>
              <w:t>МП «Социально-культурная деятельность учреждений культуры Нерюнгринского района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304 371,10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311 130,40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bCs/>
                <w:sz w:val="20"/>
                <w:szCs w:val="20"/>
              </w:rPr>
            </w:pPr>
            <w:r w:rsidRPr="00A74008">
              <w:rPr>
                <w:bCs/>
                <w:sz w:val="20"/>
                <w:szCs w:val="20"/>
              </w:rPr>
              <w:t>6 759,30</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Cs/>
                <w:sz w:val="20"/>
                <w:szCs w:val="20"/>
              </w:rPr>
            </w:pPr>
            <w:r w:rsidRPr="00A74008">
              <w:rPr>
                <w:bCs/>
                <w:sz w:val="20"/>
                <w:szCs w:val="20"/>
              </w:rPr>
              <w:t>МП «Развитие физической культуры и спорта в муниципальном образовании «Нерюнгринский район»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sz w:val="20"/>
                <w:szCs w:val="20"/>
              </w:rPr>
            </w:pPr>
            <w:r w:rsidRPr="00A74008">
              <w:rPr>
                <w:sz w:val="20"/>
                <w:szCs w:val="20"/>
              </w:rPr>
              <w:t>112 320,00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165 822,30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sz w:val="20"/>
                <w:szCs w:val="20"/>
              </w:rPr>
            </w:pPr>
            <w:bookmarkStart w:id="0" w:name="_GoBack"/>
            <w:bookmarkEnd w:id="0"/>
            <w:r w:rsidRPr="00A74008">
              <w:rPr>
                <w:sz w:val="20"/>
                <w:szCs w:val="20"/>
              </w:rPr>
              <w:t>53 502,30</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Cs/>
                <w:sz w:val="20"/>
                <w:szCs w:val="20"/>
              </w:rPr>
            </w:pPr>
            <w:r w:rsidRPr="00A74008">
              <w:rPr>
                <w:bCs/>
                <w:sz w:val="20"/>
                <w:szCs w:val="20"/>
              </w:rPr>
              <w:t>МП «Управление муниципальной собственностью муниципального образования «Нерюнгринский район» на 2021-2025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sz w:val="20"/>
                <w:szCs w:val="20"/>
              </w:rPr>
            </w:pPr>
            <w:r w:rsidRPr="00A74008">
              <w:rPr>
                <w:sz w:val="20"/>
                <w:szCs w:val="20"/>
              </w:rPr>
              <w:t>125 188,20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151 716,80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sz w:val="20"/>
                <w:szCs w:val="20"/>
              </w:rPr>
            </w:pPr>
            <w:r w:rsidRPr="00A74008">
              <w:rPr>
                <w:sz w:val="20"/>
                <w:szCs w:val="20"/>
              </w:rPr>
              <w:t>26 528,60</w:t>
            </w:r>
          </w:p>
        </w:tc>
      </w:tr>
      <w:tr w:rsidR="000A0363" w:rsidRPr="00A74008" w:rsidTr="000A0363">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363" w:rsidRPr="00A74008" w:rsidRDefault="000A0363" w:rsidP="0008283E">
            <w:pPr>
              <w:rPr>
                <w:bCs/>
                <w:sz w:val="20"/>
                <w:szCs w:val="20"/>
              </w:rPr>
            </w:pPr>
            <w:r w:rsidRPr="00A74008">
              <w:rPr>
                <w:bCs/>
                <w:sz w:val="20"/>
                <w:szCs w:val="20"/>
              </w:rPr>
              <w:t>МП «Обеспечение жильем медицинских работников и работников сферы образования Нерюнгринского района на 2022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0363" w:rsidRPr="00A74008" w:rsidRDefault="000A0363">
            <w:pPr>
              <w:jc w:val="center"/>
              <w:rPr>
                <w:sz w:val="20"/>
                <w:szCs w:val="20"/>
              </w:rPr>
            </w:pPr>
            <w:r w:rsidRPr="00A74008">
              <w:rPr>
                <w:sz w:val="20"/>
                <w:szCs w:val="20"/>
              </w:rPr>
              <w:t>8 875,60</w:t>
            </w:r>
          </w:p>
        </w:tc>
        <w:tc>
          <w:tcPr>
            <w:tcW w:w="1559" w:type="dxa"/>
            <w:tcBorders>
              <w:top w:val="nil"/>
              <w:left w:val="single" w:sz="4" w:space="0" w:color="auto"/>
              <w:bottom w:val="single" w:sz="4" w:space="0" w:color="auto"/>
              <w:right w:val="single" w:sz="4" w:space="0" w:color="auto"/>
            </w:tcBorders>
            <w:shd w:val="clear" w:color="000000" w:fill="FFFFFF"/>
            <w:vAlign w:val="bottom"/>
          </w:tcPr>
          <w:p w:rsidR="000A0363" w:rsidRPr="00A74008" w:rsidRDefault="000A0363">
            <w:pPr>
              <w:jc w:val="center"/>
              <w:rPr>
                <w:bCs/>
                <w:sz w:val="20"/>
                <w:szCs w:val="20"/>
              </w:rPr>
            </w:pPr>
            <w:r w:rsidRPr="00A74008">
              <w:rPr>
                <w:bCs/>
                <w:sz w:val="20"/>
                <w:szCs w:val="20"/>
              </w:rPr>
              <w:t>9 140,60</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0A0363" w:rsidRPr="00A74008" w:rsidRDefault="000A0363">
            <w:pPr>
              <w:jc w:val="center"/>
              <w:rPr>
                <w:sz w:val="20"/>
                <w:szCs w:val="20"/>
              </w:rPr>
            </w:pPr>
            <w:r w:rsidRPr="00A74008">
              <w:rPr>
                <w:sz w:val="20"/>
                <w:szCs w:val="20"/>
              </w:rPr>
              <w:t>265,00</w:t>
            </w:r>
          </w:p>
        </w:tc>
      </w:tr>
    </w:tbl>
    <w:p w:rsidR="003D3417" w:rsidRPr="00A74008" w:rsidRDefault="003D3417" w:rsidP="00FB468C">
      <w:pPr>
        <w:ind w:firstLine="708"/>
        <w:jc w:val="both"/>
      </w:pPr>
    </w:p>
    <w:p w:rsidR="00D31B28" w:rsidRPr="00A74008" w:rsidRDefault="00D31B28" w:rsidP="002D3EE3">
      <w:pPr>
        <w:ind w:firstLine="708"/>
        <w:jc w:val="both"/>
      </w:pPr>
      <w:r w:rsidRPr="00A74008">
        <w:t xml:space="preserve">Вносятся изменения в приложение № 8  к решению сессии Нерюнгринского районного Совета депутатов от 20.12.2022 № 1-35 </w:t>
      </w:r>
      <w:r w:rsidRPr="00A74008">
        <w:rPr>
          <w:bCs/>
        </w:rPr>
        <w:t>«</w:t>
      </w:r>
      <w:r w:rsidRPr="00A74008">
        <w:t>Распределение бюджетных средств за счет средств Госбюджета РС(Я)» в сумме 1</w:t>
      </w:r>
      <w:r w:rsidR="008920DE" w:rsidRPr="00A74008">
        <w:t>28 728,0</w:t>
      </w:r>
      <w:r w:rsidRPr="00A74008">
        <w:t xml:space="preserve"> тыс. рублей.</w:t>
      </w:r>
    </w:p>
    <w:p w:rsidR="00240310" w:rsidRPr="00A74008" w:rsidRDefault="00240310" w:rsidP="002D3EE3">
      <w:pPr>
        <w:ind w:firstLine="708"/>
        <w:jc w:val="both"/>
      </w:pPr>
      <w:r w:rsidRPr="00A74008">
        <w:t xml:space="preserve">Вносятся изменения в приложение № </w:t>
      </w:r>
      <w:r w:rsidR="00276C8C" w:rsidRPr="00A74008">
        <w:t>9</w:t>
      </w:r>
      <w:r w:rsidRPr="00A74008">
        <w:t xml:space="preserve">  к решению сессии Нерюнгринского районного Совета депутатов от 2</w:t>
      </w:r>
      <w:r w:rsidR="00876AC1" w:rsidRPr="00A74008">
        <w:t>0</w:t>
      </w:r>
      <w:r w:rsidRPr="00A74008">
        <w:t>.12.202</w:t>
      </w:r>
      <w:r w:rsidR="00876AC1" w:rsidRPr="00A74008">
        <w:t>2</w:t>
      </w:r>
      <w:r w:rsidRPr="00A74008">
        <w:t xml:space="preserve"> № </w:t>
      </w:r>
      <w:r w:rsidR="00876AC1" w:rsidRPr="00A74008">
        <w:t>1</w:t>
      </w:r>
      <w:r w:rsidRPr="00A74008">
        <w:t>-</w:t>
      </w:r>
      <w:r w:rsidR="00876AC1" w:rsidRPr="00A74008">
        <w:t>35</w:t>
      </w:r>
      <w:r w:rsidRPr="00A74008">
        <w:t xml:space="preserve"> </w:t>
      </w:r>
      <w:r w:rsidR="00276C8C" w:rsidRPr="00A74008">
        <w:rPr>
          <w:bCs/>
        </w:rPr>
        <w:t>«</w:t>
      </w:r>
      <w:r w:rsidR="00276C8C" w:rsidRPr="00A74008">
        <w:t xml:space="preserve">Распределение  бюджетных ассигнований  на осуществление бюджетных инвестиций на 2023» в </w:t>
      </w:r>
      <w:r w:rsidR="00D31B28" w:rsidRPr="00A74008">
        <w:t>сумме 1</w:t>
      </w:r>
      <w:r w:rsidR="008920DE" w:rsidRPr="00A74008">
        <w:t>19 269,1</w:t>
      </w:r>
      <w:r w:rsidR="00D31B28" w:rsidRPr="00A74008">
        <w:t xml:space="preserve"> тыс. рублей</w:t>
      </w:r>
      <w:r w:rsidRPr="00A74008">
        <w:t>.</w:t>
      </w:r>
    </w:p>
    <w:p w:rsidR="008920DE" w:rsidRPr="00A74008" w:rsidRDefault="008920DE" w:rsidP="002D3EE3">
      <w:pPr>
        <w:ind w:firstLine="708"/>
        <w:jc w:val="both"/>
      </w:pPr>
      <w:r w:rsidRPr="00A74008">
        <w:t>Вносятся изменения в приложение №10 к решению сессии Нерюнгринского районного Совета депутатов от 20.12.2022 № 1-35 «Распределение межбюджетных трансфертов бюджетам поселений» в сумме 6 583,5 тыс. рублей</w:t>
      </w:r>
    </w:p>
    <w:p w:rsidR="00101E15" w:rsidRPr="00A74008" w:rsidRDefault="001D4C00" w:rsidP="002D3EE3">
      <w:pPr>
        <w:ind w:firstLine="720"/>
        <w:jc w:val="both"/>
        <w:rPr>
          <w:bCs/>
        </w:rPr>
      </w:pPr>
      <w:r w:rsidRPr="00A74008">
        <w:t xml:space="preserve">Вносятся изменения в приложение </w:t>
      </w:r>
      <w:r w:rsidR="008C76D8" w:rsidRPr="00A74008">
        <w:t xml:space="preserve">№ </w:t>
      </w:r>
      <w:r w:rsidR="00450F84" w:rsidRPr="00A74008">
        <w:t>1</w:t>
      </w:r>
      <w:r w:rsidR="002D43B0" w:rsidRPr="00A74008">
        <w:t>3</w:t>
      </w:r>
      <w:r w:rsidR="008C76D8" w:rsidRPr="00A74008">
        <w:t xml:space="preserve"> </w:t>
      </w:r>
      <w:r w:rsidR="00A12F1B" w:rsidRPr="00A74008">
        <w:t xml:space="preserve">к решению сессии Нерюнгринского районного Совета депутатов от </w:t>
      </w:r>
      <w:r w:rsidR="009E6858" w:rsidRPr="00A74008">
        <w:t>2</w:t>
      </w:r>
      <w:r w:rsidR="00876AC1" w:rsidRPr="00A74008">
        <w:t>0</w:t>
      </w:r>
      <w:r w:rsidR="009E6858" w:rsidRPr="00A74008">
        <w:t>.12.202</w:t>
      </w:r>
      <w:r w:rsidR="00876AC1" w:rsidRPr="00A74008">
        <w:t>2</w:t>
      </w:r>
      <w:r w:rsidR="009E6858" w:rsidRPr="00A74008">
        <w:t xml:space="preserve"> </w:t>
      </w:r>
      <w:r w:rsidR="00A12F1B" w:rsidRPr="00A74008">
        <w:t xml:space="preserve">№ </w:t>
      </w:r>
      <w:r w:rsidR="00876AC1" w:rsidRPr="00A74008">
        <w:t>1</w:t>
      </w:r>
      <w:r w:rsidR="00C84608" w:rsidRPr="00A74008">
        <w:t>-</w:t>
      </w:r>
      <w:r w:rsidR="00876AC1" w:rsidRPr="00A74008">
        <w:t>35</w:t>
      </w:r>
      <w:r w:rsidR="008C76D8" w:rsidRPr="00A74008">
        <w:t xml:space="preserve"> </w:t>
      </w:r>
      <w:r w:rsidR="009C763B" w:rsidRPr="00A74008">
        <w:rPr>
          <w:bCs/>
        </w:rPr>
        <w:t>«И</w:t>
      </w:r>
      <w:r w:rsidR="009C763B" w:rsidRPr="00A74008">
        <w:t>сточники финансирования дефицита бюджета</w:t>
      </w:r>
      <w:r w:rsidR="00533348" w:rsidRPr="00A74008">
        <w:t xml:space="preserve">. </w:t>
      </w:r>
      <w:r w:rsidR="0096230C" w:rsidRPr="00A74008">
        <w:t>Источники</w:t>
      </w:r>
      <w:r w:rsidR="0096230C" w:rsidRPr="00A74008">
        <w:rPr>
          <w:b/>
        </w:rPr>
        <w:t xml:space="preserve"> </w:t>
      </w:r>
      <w:r w:rsidR="0096230C" w:rsidRPr="00A74008">
        <w:t xml:space="preserve"> </w:t>
      </w:r>
      <w:r w:rsidR="0096230C" w:rsidRPr="00A74008">
        <w:rPr>
          <w:bCs/>
        </w:rPr>
        <w:t xml:space="preserve"> изменяются на сумму </w:t>
      </w:r>
      <w:r w:rsidR="00BC788F" w:rsidRPr="00A74008">
        <w:rPr>
          <w:bCs/>
        </w:rPr>
        <w:t>95 008,6</w:t>
      </w:r>
      <w:r w:rsidR="0096230C" w:rsidRPr="00A74008">
        <w:rPr>
          <w:bCs/>
        </w:rPr>
        <w:t xml:space="preserve"> тыс. рублей, </w:t>
      </w:r>
      <w:r w:rsidR="0007635E" w:rsidRPr="00A74008">
        <w:rPr>
          <w:bCs/>
        </w:rPr>
        <w:t>в связи</w:t>
      </w:r>
      <w:r w:rsidR="0096230C" w:rsidRPr="00A74008">
        <w:rPr>
          <w:bCs/>
        </w:rPr>
        <w:t xml:space="preserve"> с уточнением остатков средств бюджета по состоянию на 01.01.202</w:t>
      </w:r>
      <w:r w:rsidR="00876AC1" w:rsidRPr="00A74008">
        <w:rPr>
          <w:bCs/>
        </w:rPr>
        <w:t>3</w:t>
      </w:r>
      <w:r w:rsidR="0096230C" w:rsidRPr="00A74008">
        <w:rPr>
          <w:bCs/>
        </w:rPr>
        <w:t xml:space="preserve"> года.</w:t>
      </w:r>
    </w:p>
    <w:p w:rsidR="00AF590E" w:rsidRPr="00A74008" w:rsidRDefault="001A48CB" w:rsidP="002D3EE3">
      <w:pPr>
        <w:pStyle w:val="22"/>
        <w:spacing w:after="0"/>
        <w:ind w:left="0" w:firstLine="708"/>
        <w:jc w:val="both"/>
      </w:pPr>
      <w:r w:rsidRPr="00A74008">
        <w:t xml:space="preserve">Дефицит бюджета </w:t>
      </w:r>
      <w:r w:rsidR="005613CF" w:rsidRPr="00A74008">
        <w:t>Нерюнгринского района н</w:t>
      </w:r>
      <w:r w:rsidRPr="00A74008">
        <w:t>а 20</w:t>
      </w:r>
      <w:r w:rsidR="00533348" w:rsidRPr="00A74008">
        <w:t>2</w:t>
      </w:r>
      <w:r w:rsidR="00876AC1" w:rsidRPr="00A74008">
        <w:t>3</w:t>
      </w:r>
      <w:r w:rsidR="00AA6070" w:rsidRPr="00A74008">
        <w:t xml:space="preserve"> год </w:t>
      </w:r>
      <w:r w:rsidR="005613CF" w:rsidRPr="00A74008">
        <w:t xml:space="preserve"> составляет</w:t>
      </w:r>
      <w:r w:rsidR="00133208" w:rsidRPr="00A74008">
        <w:t xml:space="preserve"> </w:t>
      </w:r>
      <w:r w:rsidR="005613CF" w:rsidRPr="00A74008">
        <w:t xml:space="preserve"> </w:t>
      </w:r>
      <w:r w:rsidR="00BC788F" w:rsidRPr="00A74008">
        <w:t>55</w:t>
      </w:r>
      <w:r w:rsidR="00B85197" w:rsidRPr="00A74008">
        <w:t>5</w:t>
      </w:r>
      <w:r w:rsidR="00BC788F" w:rsidRPr="00A74008">
        <w:t> </w:t>
      </w:r>
      <w:r w:rsidR="00B85197" w:rsidRPr="00A74008">
        <w:t>8</w:t>
      </w:r>
      <w:r w:rsidR="00BC788F" w:rsidRPr="00A74008">
        <w:t>13,4</w:t>
      </w:r>
      <w:r w:rsidR="00F136FC" w:rsidRPr="00A74008">
        <w:t xml:space="preserve"> </w:t>
      </w:r>
      <w:r w:rsidR="00F26860" w:rsidRPr="00A74008">
        <w:t xml:space="preserve">тыс. рублей, что </w:t>
      </w:r>
      <w:r w:rsidR="005613CF" w:rsidRPr="00A74008">
        <w:t>не</w:t>
      </w:r>
      <w:r w:rsidRPr="00A74008">
        <w:t xml:space="preserve"> превышает ограничения, установленного пунктом 3 статьи 92.1. БК РФ</w:t>
      </w:r>
      <w:r w:rsidR="005613CF" w:rsidRPr="00A74008">
        <w:t>.</w:t>
      </w:r>
      <w:r w:rsidR="00AF590E" w:rsidRPr="00A74008">
        <w:t xml:space="preserve"> </w:t>
      </w:r>
    </w:p>
    <w:p w:rsidR="00E23CD2" w:rsidRPr="00A74008" w:rsidRDefault="00E23CD2" w:rsidP="002D3EE3">
      <w:pPr>
        <w:ind w:firstLine="708"/>
        <w:jc w:val="both"/>
        <w:rPr>
          <w:b/>
          <w:bCs/>
        </w:rPr>
      </w:pPr>
    </w:p>
    <w:p w:rsidR="00A54C15" w:rsidRPr="00A74008" w:rsidRDefault="00A54C15" w:rsidP="002D3EE3">
      <w:pPr>
        <w:ind w:firstLine="708"/>
        <w:jc w:val="both"/>
      </w:pPr>
      <w:r w:rsidRPr="00A74008">
        <w:t>Основные параметры бюджета Нерюнгринского района на 202</w:t>
      </w:r>
      <w:r w:rsidR="00876AC1" w:rsidRPr="00A74008">
        <w:t>3</w:t>
      </w:r>
      <w:r w:rsidRPr="00A74008">
        <w:t xml:space="preserve"> год сформированы с учетом требований Бюджетного кодекса </w:t>
      </w:r>
      <w:r w:rsidR="008002AD" w:rsidRPr="00A74008">
        <w:t>Российской Федерации</w:t>
      </w:r>
      <w:r w:rsidRPr="00A74008">
        <w:t>.</w:t>
      </w:r>
    </w:p>
    <w:p w:rsidR="00CC687C" w:rsidRPr="00A74008" w:rsidRDefault="00CC687C" w:rsidP="002D3EE3">
      <w:pPr>
        <w:ind w:firstLine="708"/>
        <w:jc w:val="both"/>
      </w:pPr>
      <w:r w:rsidRPr="00A74008">
        <w:t>Контрольно-счетная палата МО «Нерюнгринский район» рекомендует Нерюнгринскому районному Совету депутатов учесть данное заключение.</w:t>
      </w:r>
    </w:p>
    <w:p w:rsidR="006B7E1A" w:rsidRPr="00A74008" w:rsidRDefault="006B7E1A" w:rsidP="00FB468C">
      <w:pPr>
        <w:jc w:val="both"/>
      </w:pPr>
    </w:p>
    <w:p w:rsidR="00A74008" w:rsidRDefault="00A74008" w:rsidP="00FB468C">
      <w:pPr>
        <w:jc w:val="both"/>
      </w:pPr>
    </w:p>
    <w:p w:rsidR="00096DA0" w:rsidRPr="00A74008" w:rsidRDefault="001A48CB" w:rsidP="00FB468C">
      <w:pPr>
        <w:jc w:val="both"/>
      </w:pPr>
      <w:r w:rsidRPr="00A74008">
        <w:t>Председатель</w:t>
      </w:r>
    </w:p>
    <w:p w:rsidR="006B7E1A" w:rsidRPr="00A74008" w:rsidRDefault="00096DA0" w:rsidP="00FB468C">
      <w:pPr>
        <w:jc w:val="both"/>
      </w:pPr>
      <w:r w:rsidRPr="00A74008">
        <w:t xml:space="preserve">Контрольно-счетной </w:t>
      </w:r>
      <w:r w:rsidR="00D33DA9" w:rsidRPr="00A74008">
        <w:t xml:space="preserve">палаты      </w:t>
      </w:r>
    </w:p>
    <w:p w:rsidR="00C03466" w:rsidRPr="00B5041C" w:rsidRDefault="00D33DA9" w:rsidP="00FB468C">
      <w:pPr>
        <w:jc w:val="both"/>
      </w:pPr>
      <w:r w:rsidRPr="00A74008">
        <w:t>МО «Нерюнгринский район»</w:t>
      </w:r>
      <w:r>
        <w:t xml:space="preserve">                                                         </w:t>
      </w:r>
      <w:r w:rsidR="00C84608">
        <w:tab/>
      </w:r>
      <w:r w:rsidR="00C84608">
        <w:tab/>
      </w:r>
      <w:r>
        <w:t xml:space="preserve">   Ю.С. Гнилицкая</w:t>
      </w:r>
    </w:p>
    <w:sectPr w:rsidR="00C03466" w:rsidRPr="00B5041C" w:rsidSect="004F24B5">
      <w:footerReference w:type="default" r:id="rId8"/>
      <w:pgSz w:w="11906" w:h="16838"/>
      <w:pgMar w:top="851" w:right="566" w:bottom="56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53" w:rsidRDefault="00082C53" w:rsidP="00EF3597">
      <w:r>
        <w:separator/>
      </w:r>
    </w:p>
  </w:endnote>
  <w:endnote w:type="continuationSeparator" w:id="0">
    <w:p w:rsidR="00082C53" w:rsidRDefault="00082C53" w:rsidP="00E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7714"/>
    </w:sdtPr>
    <w:sdtEndPr/>
    <w:sdtContent>
      <w:p w:rsidR="000A0363" w:rsidRDefault="000A0363">
        <w:pPr>
          <w:pStyle w:val="a7"/>
          <w:jc w:val="right"/>
        </w:pPr>
        <w:r>
          <w:fldChar w:fldCharType="begin"/>
        </w:r>
        <w:r>
          <w:instrText>PAGE   \* MERGEFORMAT</w:instrText>
        </w:r>
        <w:r>
          <w:fldChar w:fldCharType="separate"/>
        </w:r>
        <w:r w:rsidR="003675E8">
          <w:rPr>
            <w:noProof/>
          </w:rPr>
          <w:t>8</w:t>
        </w:r>
        <w:r>
          <w:rPr>
            <w:noProof/>
          </w:rPr>
          <w:fldChar w:fldCharType="end"/>
        </w:r>
      </w:p>
    </w:sdtContent>
  </w:sdt>
  <w:p w:rsidR="000A0363" w:rsidRDefault="000A03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53" w:rsidRDefault="00082C53" w:rsidP="00EF3597">
      <w:r>
        <w:separator/>
      </w:r>
    </w:p>
  </w:footnote>
  <w:footnote w:type="continuationSeparator" w:id="0">
    <w:p w:rsidR="00082C53" w:rsidRDefault="00082C53" w:rsidP="00EF3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287"/>
    <w:multiLevelType w:val="hybridMultilevel"/>
    <w:tmpl w:val="F26A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1358F"/>
    <w:multiLevelType w:val="multilevel"/>
    <w:tmpl w:val="C09C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6279B"/>
    <w:multiLevelType w:val="multilevel"/>
    <w:tmpl w:val="4168BF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51528"/>
    <w:multiLevelType w:val="hybridMultilevel"/>
    <w:tmpl w:val="CE02B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0C324D"/>
    <w:multiLevelType w:val="hybridMultilevel"/>
    <w:tmpl w:val="886CFF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4273CAA"/>
    <w:multiLevelType w:val="hybridMultilevel"/>
    <w:tmpl w:val="16D2CF86"/>
    <w:lvl w:ilvl="0" w:tplc="8D2442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48611A5"/>
    <w:multiLevelType w:val="hybridMultilevel"/>
    <w:tmpl w:val="0AD83F22"/>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B3"/>
    <w:rsid w:val="000074A4"/>
    <w:rsid w:val="00007ACE"/>
    <w:rsid w:val="00010605"/>
    <w:rsid w:val="000115D5"/>
    <w:rsid w:val="000120EA"/>
    <w:rsid w:val="00012941"/>
    <w:rsid w:val="000138D3"/>
    <w:rsid w:val="00014361"/>
    <w:rsid w:val="00015539"/>
    <w:rsid w:val="0001566A"/>
    <w:rsid w:val="00016851"/>
    <w:rsid w:val="00022948"/>
    <w:rsid w:val="0002337A"/>
    <w:rsid w:val="000265BF"/>
    <w:rsid w:val="0003190C"/>
    <w:rsid w:val="000344C0"/>
    <w:rsid w:val="00036914"/>
    <w:rsid w:val="00036CF8"/>
    <w:rsid w:val="00046730"/>
    <w:rsid w:val="00047A28"/>
    <w:rsid w:val="00050238"/>
    <w:rsid w:val="000534D4"/>
    <w:rsid w:val="00053801"/>
    <w:rsid w:val="00053B82"/>
    <w:rsid w:val="0005402D"/>
    <w:rsid w:val="0005446B"/>
    <w:rsid w:val="00060C61"/>
    <w:rsid w:val="00062280"/>
    <w:rsid w:val="0006272F"/>
    <w:rsid w:val="00063032"/>
    <w:rsid w:val="00063176"/>
    <w:rsid w:val="0006330F"/>
    <w:rsid w:val="000658C3"/>
    <w:rsid w:val="0006781D"/>
    <w:rsid w:val="0007038A"/>
    <w:rsid w:val="00070801"/>
    <w:rsid w:val="00074244"/>
    <w:rsid w:val="00074964"/>
    <w:rsid w:val="00075500"/>
    <w:rsid w:val="0007635E"/>
    <w:rsid w:val="0008283E"/>
    <w:rsid w:val="00082C53"/>
    <w:rsid w:val="00083434"/>
    <w:rsid w:val="00086E5C"/>
    <w:rsid w:val="00087B78"/>
    <w:rsid w:val="00091278"/>
    <w:rsid w:val="000914B5"/>
    <w:rsid w:val="000922CD"/>
    <w:rsid w:val="00092990"/>
    <w:rsid w:val="00096C89"/>
    <w:rsid w:val="00096DA0"/>
    <w:rsid w:val="000A0363"/>
    <w:rsid w:val="000A33B9"/>
    <w:rsid w:val="000A611C"/>
    <w:rsid w:val="000B3C2D"/>
    <w:rsid w:val="000C08E1"/>
    <w:rsid w:val="000C2AE5"/>
    <w:rsid w:val="000C3014"/>
    <w:rsid w:val="000C73E8"/>
    <w:rsid w:val="000D1796"/>
    <w:rsid w:val="000D4DDE"/>
    <w:rsid w:val="000D6E50"/>
    <w:rsid w:val="000D7390"/>
    <w:rsid w:val="000E1784"/>
    <w:rsid w:val="000E517E"/>
    <w:rsid w:val="000E696C"/>
    <w:rsid w:val="000E6EF7"/>
    <w:rsid w:val="000F1277"/>
    <w:rsid w:val="000F1C82"/>
    <w:rsid w:val="000F36FD"/>
    <w:rsid w:val="000F5234"/>
    <w:rsid w:val="000F5266"/>
    <w:rsid w:val="000F558C"/>
    <w:rsid w:val="000F5855"/>
    <w:rsid w:val="000F6537"/>
    <w:rsid w:val="00100031"/>
    <w:rsid w:val="00101222"/>
    <w:rsid w:val="00101758"/>
    <w:rsid w:val="00101920"/>
    <w:rsid w:val="00101E15"/>
    <w:rsid w:val="001022A4"/>
    <w:rsid w:val="00105AE0"/>
    <w:rsid w:val="00105F16"/>
    <w:rsid w:val="00107816"/>
    <w:rsid w:val="001120C6"/>
    <w:rsid w:val="00113DE3"/>
    <w:rsid w:val="00113FDE"/>
    <w:rsid w:val="0011673E"/>
    <w:rsid w:val="00117ABE"/>
    <w:rsid w:val="00122BFA"/>
    <w:rsid w:val="001242F4"/>
    <w:rsid w:val="001249A8"/>
    <w:rsid w:val="00125F6D"/>
    <w:rsid w:val="00126305"/>
    <w:rsid w:val="00131B45"/>
    <w:rsid w:val="0013246F"/>
    <w:rsid w:val="00133208"/>
    <w:rsid w:val="00133B92"/>
    <w:rsid w:val="001344B7"/>
    <w:rsid w:val="00134C60"/>
    <w:rsid w:val="0013533D"/>
    <w:rsid w:val="00140FA7"/>
    <w:rsid w:val="00143134"/>
    <w:rsid w:val="00144918"/>
    <w:rsid w:val="001454C3"/>
    <w:rsid w:val="00145BE2"/>
    <w:rsid w:val="00146999"/>
    <w:rsid w:val="00150912"/>
    <w:rsid w:val="00150CB5"/>
    <w:rsid w:val="00151E32"/>
    <w:rsid w:val="00156890"/>
    <w:rsid w:val="0015699B"/>
    <w:rsid w:val="00157159"/>
    <w:rsid w:val="00165889"/>
    <w:rsid w:val="001660BE"/>
    <w:rsid w:val="00171106"/>
    <w:rsid w:val="001725A3"/>
    <w:rsid w:val="00172D81"/>
    <w:rsid w:val="00173EC7"/>
    <w:rsid w:val="001755B8"/>
    <w:rsid w:val="00175A4A"/>
    <w:rsid w:val="00176D70"/>
    <w:rsid w:val="00180167"/>
    <w:rsid w:val="00180A22"/>
    <w:rsid w:val="00182D1B"/>
    <w:rsid w:val="00184445"/>
    <w:rsid w:val="00184B18"/>
    <w:rsid w:val="00184F5A"/>
    <w:rsid w:val="00185B2D"/>
    <w:rsid w:val="001864A6"/>
    <w:rsid w:val="001873E2"/>
    <w:rsid w:val="00190235"/>
    <w:rsid w:val="00191938"/>
    <w:rsid w:val="00191EF1"/>
    <w:rsid w:val="00196E3D"/>
    <w:rsid w:val="001A48CB"/>
    <w:rsid w:val="001A5895"/>
    <w:rsid w:val="001A72A5"/>
    <w:rsid w:val="001B0DE2"/>
    <w:rsid w:val="001B443B"/>
    <w:rsid w:val="001B79C4"/>
    <w:rsid w:val="001C0ACF"/>
    <w:rsid w:val="001C2D30"/>
    <w:rsid w:val="001C2D9B"/>
    <w:rsid w:val="001C314F"/>
    <w:rsid w:val="001C6750"/>
    <w:rsid w:val="001C703C"/>
    <w:rsid w:val="001C79A3"/>
    <w:rsid w:val="001D0D37"/>
    <w:rsid w:val="001D0FDB"/>
    <w:rsid w:val="001D16EA"/>
    <w:rsid w:val="001D26CD"/>
    <w:rsid w:val="001D42B5"/>
    <w:rsid w:val="001D4C00"/>
    <w:rsid w:val="001D59BD"/>
    <w:rsid w:val="001D718C"/>
    <w:rsid w:val="001D79B8"/>
    <w:rsid w:val="001E092E"/>
    <w:rsid w:val="001E0E40"/>
    <w:rsid w:val="001E1CC1"/>
    <w:rsid w:val="001E338D"/>
    <w:rsid w:val="001E3C0B"/>
    <w:rsid w:val="001E3E7C"/>
    <w:rsid w:val="001E544A"/>
    <w:rsid w:val="001E57B0"/>
    <w:rsid w:val="001E597F"/>
    <w:rsid w:val="001E5A55"/>
    <w:rsid w:val="001E60DB"/>
    <w:rsid w:val="001E713F"/>
    <w:rsid w:val="001E7B00"/>
    <w:rsid w:val="001F365F"/>
    <w:rsid w:val="001F528A"/>
    <w:rsid w:val="001F712A"/>
    <w:rsid w:val="001F7284"/>
    <w:rsid w:val="0020148D"/>
    <w:rsid w:val="0020159B"/>
    <w:rsid w:val="00201B27"/>
    <w:rsid w:val="00201EBC"/>
    <w:rsid w:val="00203319"/>
    <w:rsid w:val="0020469E"/>
    <w:rsid w:val="0020486E"/>
    <w:rsid w:val="00207001"/>
    <w:rsid w:val="0021015C"/>
    <w:rsid w:val="00210564"/>
    <w:rsid w:val="00210945"/>
    <w:rsid w:val="002122AA"/>
    <w:rsid w:val="002129A1"/>
    <w:rsid w:val="00213564"/>
    <w:rsid w:val="00216A44"/>
    <w:rsid w:val="0022049E"/>
    <w:rsid w:val="002219C2"/>
    <w:rsid w:val="0022335F"/>
    <w:rsid w:val="00224199"/>
    <w:rsid w:val="00224DC3"/>
    <w:rsid w:val="002259BB"/>
    <w:rsid w:val="00225B4F"/>
    <w:rsid w:val="00232D72"/>
    <w:rsid w:val="00232E7F"/>
    <w:rsid w:val="00233326"/>
    <w:rsid w:val="00237A9A"/>
    <w:rsid w:val="00237CBB"/>
    <w:rsid w:val="00237CE9"/>
    <w:rsid w:val="00240310"/>
    <w:rsid w:val="002419AF"/>
    <w:rsid w:val="00241C36"/>
    <w:rsid w:val="00242D72"/>
    <w:rsid w:val="002435F7"/>
    <w:rsid w:val="00243E37"/>
    <w:rsid w:val="00244632"/>
    <w:rsid w:val="00244B5F"/>
    <w:rsid w:val="002463B0"/>
    <w:rsid w:val="0024715F"/>
    <w:rsid w:val="00247C02"/>
    <w:rsid w:val="00251A53"/>
    <w:rsid w:val="00251F6B"/>
    <w:rsid w:val="002525CC"/>
    <w:rsid w:val="00252CDA"/>
    <w:rsid w:val="002565AD"/>
    <w:rsid w:val="00257127"/>
    <w:rsid w:val="0025780D"/>
    <w:rsid w:val="00257816"/>
    <w:rsid w:val="002600FC"/>
    <w:rsid w:val="002604D7"/>
    <w:rsid w:val="00262519"/>
    <w:rsid w:val="002625FB"/>
    <w:rsid w:val="00263E44"/>
    <w:rsid w:val="002643F2"/>
    <w:rsid w:val="00264E9B"/>
    <w:rsid w:val="0026509D"/>
    <w:rsid w:val="002654F0"/>
    <w:rsid w:val="0026646E"/>
    <w:rsid w:val="002678C5"/>
    <w:rsid w:val="002736BD"/>
    <w:rsid w:val="00273E87"/>
    <w:rsid w:val="00273F9C"/>
    <w:rsid w:val="002746BB"/>
    <w:rsid w:val="0027565E"/>
    <w:rsid w:val="00276C8C"/>
    <w:rsid w:val="00276FD1"/>
    <w:rsid w:val="0028050C"/>
    <w:rsid w:val="00281C04"/>
    <w:rsid w:val="00282252"/>
    <w:rsid w:val="00282576"/>
    <w:rsid w:val="00285199"/>
    <w:rsid w:val="00285F27"/>
    <w:rsid w:val="0028623D"/>
    <w:rsid w:val="002862C7"/>
    <w:rsid w:val="00291119"/>
    <w:rsid w:val="0029471B"/>
    <w:rsid w:val="002961FD"/>
    <w:rsid w:val="0029766E"/>
    <w:rsid w:val="002A3744"/>
    <w:rsid w:val="002A473C"/>
    <w:rsid w:val="002A617A"/>
    <w:rsid w:val="002A6EEE"/>
    <w:rsid w:val="002A7207"/>
    <w:rsid w:val="002A75A7"/>
    <w:rsid w:val="002A7D97"/>
    <w:rsid w:val="002B13BF"/>
    <w:rsid w:val="002B1BC2"/>
    <w:rsid w:val="002B38B8"/>
    <w:rsid w:val="002B5CC9"/>
    <w:rsid w:val="002B5DC4"/>
    <w:rsid w:val="002B6121"/>
    <w:rsid w:val="002B73D6"/>
    <w:rsid w:val="002B7E27"/>
    <w:rsid w:val="002C1255"/>
    <w:rsid w:val="002C7F0A"/>
    <w:rsid w:val="002D09E1"/>
    <w:rsid w:val="002D344F"/>
    <w:rsid w:val="002D3709"/>
    <w:rsid w:val="002D3EE3"/>
    <w:rsid w:val="002D4004"/>
    <w:rsid w:val="002D43B0"/>
    <w:rsid w:val="002D6C2B"/>
    <w:rsid w:val="002D6E41"/>
    <w:rsid w:val="002E0F34"/>
    <w:rsid w:val="002E17E1"/>
    <w:rsid w:val="002E2128"/>
    <w:rsid w:val="002E59BC"/>
    <w:rsid w:val="002E5B46"/>
    <w:rsid w:val="002E70F0"/>
    <w:rsid w:val="002E71D9"/>
    <w:rsid w:val="002E7DD7"/>
    <w:rsid w:val="002F1618"/>
    <w:rsid w:val="002F3F80"/>
    <w:rsid w:val="002F5301"/>
    <w:rsid w:val="002F58C4"/>
    <w:rsid w:val="002F7D1F"/>
    <w:rsid w:val="003042C4"/>
    <w:rsid w:val="00307705"/>
    <w:rsid w:val="00307D7D"/>
    <w:rsid w:val="003112B8"/>
    <w:rsid w:val="0031145A"/>
    <w:rsid w:val="00311D18"/>
    <w:rsid w:val="0031329F"/>
    <w:rsid w:val="00315988"/>
    <w:rsid w:val="00317474"/>
    <w:rsid w:val="003215AF"/>
    <w:rsid w:val="00321DAF"/>
    <w:rsid w:val="0032277A"/>
    <w:rsid w:val="00323339"/>
    <w:rsid w:val="0032416F"/>
    <w:rsid w:val="0032724D"/>
    <w:rsid w:val="0033174C"/>
    <w:rsid w:val="0033201A"/>
    <w:rsid w:val="00335938"/>
    <w:rsid w:val="0034303E"/>
    <w:rsid w:val="003439FD"/>
    <w:rsid w:val="00344E47"/>
    <w:rsid w:val="00344FDE"/>
    <w:rsid w:val="00347E7D"/>
    <w:rsid w:val="003511E4"/>
    <w:rsid w:val="0035467F"/>
    <w:rsid w:val="00355392"/>
    <w:rsid w:val="003558BE"/>
    <w:rsid w:val="0035695B"/>
    <w:rsid w:val="003604FE"/>
    <w:rsid w:val="0036118A"/>
    <w:rsid w:val="00363E6A"/>
    <w:rsid w:val="00365B83"/>
    <w:rsid w:val="0036684B"/>
    <w:rsid w:val="00366AEB"/>
    <w:rsid w:val="003675E8"/>
    <w:rsid w:val="003700EC"/>
    <w:rsid w:val="00370F04"/>
    <w:rsid w:val="0037161D"/>
    <w:rsid w:val="003721B8"/>
    <w:rsid w:val="00373350"/>
    <w:rsid w:val="0037638C"/>
    <w:rsid w:val="003806CD"/>
    <w:rsid w:val="003828A6"/>
    <w:rsid w:val="00382AA9"/>
    <w:rsid w:val="00382CBB"/>
    <w:rsid w:val="003835F3"/>
    <w:rsid w:val="00383DE6"/>
    <w:rsid w:val="00383F78"/>
    <w:rsid w:val="00385F1B"/>
    <w:rsid w:val="00390679"/>
    <w:rsid w:val="003908AB"/>
    <w:rsid w:val="00390B67"/>
    <w:rsid w:val="00390B7C"/>
    <w:rsid w:val="0039344F"/>
    <w:rsid w:val="003954B8"/>
    <w:rsid w:val="003966E3"/>
    <w:rsid w:val="003A16AB"/>
    <w:rsid w:val="003A1EE4"/>
    <w:rsid w:val="003A3134"/>
    <w:rsid w:val="003A346E"/>
    <w:rsid w:val="003A3AFE"/>
    <w:rsid w:val="003A40EB"/>
    <w:rsid w:val="003B18EC"/>
    <w:rsid w:val="003B2060"/>
    <w:rsid w:val="003B26CF"/>
    <w:rsid w:val="003B333E"/>
    <w:rsid w:val="003B37AF"/>
    <w:rsid w:val="003B3E00"/>
    <w:rsid w:val="003B4016"/>
    <w:rsid w:val="003B5F3C"/>
    <w:rsid w:val="003B67CB"/>
    <w:rsid w:val="003B6A69"/>
    <w:rsid w:val="003C00E7"/>
    <w:rsid w:val="003C1080"/>
    <w:rsid w:val="003C2950"/>
    <w:rsid w:val="003C2E7E"/>
    <w:rsid w:val="003C2EED"/>
    <w:rsid w:val="003C67D0"/>
    <w:rsid w:val="003C6B6F"/>
    <w:rsid w:val="003C756C"/>
    <w:rsid w:val="003C77E2"/>
    <w:rsid w:val="003D05FF"/>
    <w:rsid w:val="003D219F"/>
    <w:rsid w:val="003D2FC1"/>
    <w:rsid w:val="003D3417"/>
    <w:rsid w:val="003D3EBA"/>
    <w:rsid w:val="003D42D9"/>
    <w:rsid w:val="003D56A7"/>
    <w:rsid w:val="003D5E4A"/>
    <w:rsid w:val="003D609F"/>
    <w:rsid w:val="003D7F85"/>
    <w:rsid w:val="003E0C71"/>
    <w:rsid w:val="003E14CD"/>
    <w:rsid w:val="003E5D2C"/>
    <w:rsid w:val="003E6DBA"/>
    <w:rsid w:val="003E7AB1"/>
    <w:rsid w:val="003F06D4"/>
    <w:rsid w:val="003F10A2"/>
    <w:rsid w:val="003F22A8"/>
    <w:rsid w:val="003F2CC9"/>
    <w:rsid w:val="003F3BFD"/>
    <w:rsid w:val="003F509D"/>
    <w:rsid w:val="003F5599"/>
    <w:rsid w:val="003F5DEB"/>
    <w:rsid w:val="003F5EC1"/>
    <w:rsid w:val="003F6204"/>
    <w:rsid w:val="003F6468"/>
    <w:rsid w:val="003F769E"/>
    <w:rsid w:val="003F76A5"/>
    <w:rsid w:val="003F7E24"/>
    <w:rsid w:val="0040214A"/>
    <w:rsid w:val="00402A23"/>
    <w:rsid w:val="00402C76"/>
    <w:rsid w:val="00402EBF"/>
    <w:rsid w:val="004034D7"/>
    <w:rsid w:val="00406198"/>
    <w:rsid w:val="00407BE3"/>
    <w:rsid w:val="004104D0"/>
    <w:rsid w:val="00410D32"/>
    <w:rsid w:val="00414F68"/>
    <w:rsid w:val="0041698C"/>
    <w:rsid w:val="00416C79"/>
    <w:rsid w:val="00420240"/>
    <w:rsid w:val="0042103F"/>
    <w:rsid w:val="004219B7"/>
    <w:rsid w:val="004226DE"/>
    <w:rsid w:val="0042381C"/>
    <w:rsid w:val="00423B42"/>
    <w:rsid w:val="00423CBD"/>
    <w:rsid w:val="004257E7"/>
    <w:rsid w:val="00426C16"/>
    <w:rsid w:val="00426EBF"/>
    <w:rsid w:val="00427B68"/>
    <w:rsid w:val="004314CA"/>
    <w:rsid w:val="0043259D"/>
    <w:rsid w:val="00432CC1"/>
    <w:rsid w:val="0043434A"/>
    <w:rsid w:val="004411F4"/>
    <w:rsid w:val="0044300D"/>
    <w:rsid w:val="00446521"/>
    <w:rsid w:val="00450F84"/>
    <w:rsid w:val="00452CFE"/>
    <w:rsid w:val="00453134"/>
    <w:rsid w:val="00454060"/>
    <w:rsid w:val="0045443B"/>
    <w:rsid w:val="00454B8E"/>
    <w:rsid w:val="004556D8"/>
    <w:rsid w:val="00456BAA"/>
    <w:rsid w:val="00460B4E"/>
    <w:rsid w:val="00462FFD"/>
    <w:rsid w:val="0046307F"/>
    <w:rsid w:val="004638A4"/>
    <w:rsid w:val="00465405"/>
    <w:rsid w:val="0046656F"/>
    <w:rsid w:val="00471273"/>
    <w:rsid w:val="00471EAC"/>
    <w:rsid w:val="00474AB4"/>
    <w:rsid w:val="004771CD"/>
    <w:rsid w:val="00480292"/>
    <w:rsid w:val="004806C5"/>
    <w:rsid w:val="004812CE"/>
    <w:rsid w:val="00481971"/>
    <w:rsid w:val="00481BA7"/>
    <w:rsid w:val="00483AA0"/>
    <w:rsid w:val="00484338"/>
    <w:rsid w:val="004847E5"/>
    <w:rsid w:val="00485417"/>
    <w:rsid w:val="00490BD3"/>
    <w:rsid w:val="0049438D"/>
    <w:rsid w:val="004961F0"/>
    <w:rsid w:val="0049648D"/>
    <w:rsid w:val="00496CE4"/>
    <w:rsid w:val="00497603"/>
    <w:rsid w:val="004A1D5D"/>
    <w:rsid w:val="004A25C0"/>
    <w:rsid w:val="004A2F82"/>
    <w:rsid w:val="004A3809"/>
    <w:rsid w:val="004A4F0A"/>
    <w:rsid w:val="004A7E16"/>
    <w:rsid w:val="004B0999"/>
    <w:rsid w:val="004B106E"/>
    <w:rsid w:val="004B14F4"/>
    <w:rsid w:val="004B20E6"/>
    <w:rsid w:val="004B35BA"/>
    <w:rsid w:val="004B57DA"/>
    <w:rsid w:val="004B62FA"/>
    <w:rsid w:val="004B673A"/>
    <w:rsid w:val="004B6A03"/>
    <w:rsid w:val="004B6B14"/>
    <w:rsid w:val="004B7993"/>
    <w:rsid w:val="004C25BD"/>
    <w:rsid w:val="004C4272"/>
    <w:rsid w:val="004C6FF1"/>
    <w:rsid w:val="004C7311"/>
    <w:rsid w:val="004C7B4B"/>
    <w:rsid w:val="004C7B74"/>
    <w:rsid w:val="004D1126"/>
    <w:rsid w:val="004D2FE6"/>
    <w:rsid w:val="004D320C"/>
    <w:rsid w:val="004D6B56"/>
    <w:rsid w:val="004D7914"/>
    <w:rsid w:val="004D7BBD"/>
    <w:rsid w:val="004E085F"/>
    <w:rsid w:val="004E1A7E"/>
    <w:rsid w:val="004E3F99"/>
    <w:rsid w:val="004E4300"/>
    <w:rsid w:val="004E4AA3"/>
    <w:rsid w:val="004E6777"/>
    <w:rsid w:val="004E6F31"/>
    <w:rsid w:val="004E77F9"/>
    <w:rsid w:val="004E7E22"/>
    <w:rsid w:val="004E7FA7"/>
    <w:rsid w:val="004F1892"/>
    <w:rsid w:val="004F21CA"/>
    <w:rsid w:val="004F24B5"/>
    <w:rsid w:val="004F3B68"/>
    <w:rsid w:val="004F5B55"/>
    <w:rsid w:val="004F7808"/>
    <w:rsid w:val="00502A05"/>
    <w:rsid w:val="00503A4C"/>
    <w:rsid w:val="00504DCA"/>
    <w:rsid w:val="0050756E"/>
    <w:rsid w:val="005100C3"/>
    <w:rsid w:val="005106D1"/>
    <w:rsid w:val="00510F7E"/>
    <w:rsid w:val="00511E08"/>
    <w:rsid w:val="00512D4A"/>
    <w:rsid w:val="00515445"/>
    <w:rsid w:val="00516276"/>
    <w:rsid w:val="00517D89"/>
    <w:rsid w:val="0052029C"/>
    <w:rsid w:val="00520D3E"/>
    <w:rsid w:val="005213E0"/>
    <w:rsid w:val="00521625"/>
    <w:rsid w:val="00522490"/>
    <w:rsid w:val="00522C55"/>
    <w:rsid w:val="00524599"/>
    <w:rsid w:val="005256DF"/>
    <w:rsid w:val="0052592A"/>
    <w:rsid w:val="0052756F"/>
    <w:rsid w:val="0052785E"/>
    <w:rsid w:val="00531011"/>
    <w:rsid w:val="005331AA"/>
    <w:rsid w:val="00533348"/>
    <w:rsid w:val="005340F9"/>
    <w:rsid w:val="00541649"/>
    <w:rsid w:val="0054176E"/>
    <w:rsid w:val="00542116"/>
    <w:rsid w:val="00544E8A"/>
    <w:rsid w:val="00545033"/>
    <w:rsid w:val="00546659"/>
    <w:rsid w:val="0054743B"/>
    <w:rsid w:val="00551817"/>
    <w:rsid w:val="00551BF4"/>
    <w:rsid w:val="005520A2"/>
    <w:rsid w:val="0055385F"/>
    <w:rsid w:val="00553B0D"/>
    <w:rsid w:val="0055491D"/>
    <w:rsid w:val="0055541B"/>
    <w:rsid w:val="00555B71"/>
    <w:rsid w:val="005562B0"/>
    <w:rsid w:val="0055633A"/>
    <w:rsid w:val="00557F8F"/>
    <w:rsid w:val="00560453"/>
    <w:rsid w:val="005613CF"/>
    <w:rsid w:val="00561C74"/>
    <w:rsid w:val="005637A5"/>
    <w:rsid w:val="00563A05"/>
    <w:rsid w:val="00564FFF"/>
    <w:rsid w:val="00566EF9"/>
    <w:rsid w:val="00567BDD"/>
    <w:rsid w:val="00574E97"/>
    <w:rsid w:val="00575594"/>
    <w:rsid w:val="00575E84"/>
    <w:rsid w:val="00576D0B"/>
    <w:rsid w:val="005772B1"/>
    <w:rsid w:val="005838E4"/>
    <w:rsid w:val="00583D6F"/>
    <w:rsid w:val="005842A5"/>
    <w:rsid w:val="00590AF8"/>
    <w:rsid w:val="005922C5"/>
    <w:rsid w:val="005926E0"/>
    <w:rsid w:val="00595126"/>
    <w:rsid w:val="00596895"/>
    <w:rsid w:val="00596A54"/>
    <w:rsid w:val="00597A45"/>
    <w:rsid w:val="00597AB1"/>
    <w:rsid w:val="005A25DD"/>
    <w:rsid w:val="005A32DB"/>
    <w:rsid w:val="005A5566"/>
    <w:rsid w:val="005A5F7D"/>
    <w:rsid w:val="005A629B"/>
    <w:rsid w:val="005A6D8B"/>
    <w:rsid w:val="005B51B5"/>
    <w:rsid w:val="005B5229"/>
    <w:rsid w:val="005B665F"/>
    <w:rsid w:val="005B6789"/>
    <w:rsid w:val="005B7F8A"/>
    <w:rsid w:val="005C0FCB"/>
    <w:rsid w:val="005C1830"/>
    <w:rsid w:val="005C1A27"/>
    <w:rsid w:val="005C4E92"/>
    <w:rsid w:val="005C5CCC"/>
    <w:rsid w:val="005C6D63"/>
    <w:rsid w:val="005C6DAE"/>
    <w:rsid w:val="005D36A4"/>
    <w:rsid w:val="005D49E5"/>
    <w:rsid w:val="005D4A60"/>
    <w:rsid w:val="005D55D3"/>
    <w:rsid w:val="005E6BB6"/>
    <w:rsid w:val="005E7B16"/>
    <w:rsid w:val="005F5840"/>
    <w:rsid w:val="005F6234"/>
    <w:rsid w:val="00602C29"/>
    <w:rsid w:val="00602CF0"/>
    <w:rsid w:val="00602E8C"/>
    <w:rsid w:val="00604139"/>
    <w:rsid w:val="0060437B"/>
    <w:rsid w:val="006044C3"/>
    <w:rsid w:val="0060668B"/>
    <w:rsid w:val="006076A5"/>
    <w:rsid w:val="00607BA4"/>
    <w:rsid w:val="00607D36"/>
    <w:rsid w:val="00613B4E"/>
    <w:rsid w:val="00613DC3"/>
    <w:rsid w:val="006172F3"/>
    <w:rsid w:val="006179AC"/>
    <w:rsid w:val="006203DE"/>
    <w:rsid w:val="0062204C"/>
    <w:rsid w:val="00623A77"/>
    <w:rsid w:val="00623CB4"/>
    <w:rsid w:val="00624F92"/>
    <w:rsid w:val="00630BC2"/>
    <w:rsid w:val="00631708"/>
    <w:rsid w:val="00631F26"/>
    <w:rsid w:val="00631F92"/>
    <w:rsid w:val="0063240B"/>
    <w:rsid w:val="00635026"/>
    <w:rsid w:val="00637582"/>
    <w:rsid w:val="006375B8"/>
    <w:rsid w:val="0063798F"/>
    <w:rsid w:val="006459BD"/>
    <w:rsid w:val="00651FF7"/>
    <w:rsid w:val="006522EE"/>
    <w:rsid w:val="006525EF"/>
    <w:rsid w:val="00654188"/>
    <w:rsid w:val="00654B4B"/>
    <w:rsid w:val="00657184"/>
    <w:rsid w:val="006576E7"/>
    <w:rsid w:val="00661D79"/>
    <w:rsid w:val="006634AC"/>
    <w:rsid w:val="00665895"/>
    <w:rsid w:val="00667182"/>
    <w:rsid w:val="00667334"/>
    <w:rsid w:val="006705C3"/>
    <w:rsid w:val="00671983"/>
    <w:rsid w:val="00673577"/>
    <w:rsid w:val="006749EC"/>
    <w:rsid w:val="00674B14"/>
    <w:rsid w:val="00677F4E"/>
    <w:rsid w:val="00682FD0"/>
    <w:rsid w:val="00683397"/>
    <w:rsid w:val="00683904"/>
    <w:rsid w:val="00683C37"/>
    <w:rsid w:val="00683C66"/>
    <w:rsid w:val="00684A78"/>
    <w:rsid w:val="006852E7"/>
    <w:rsid w:val="006858C8"/>
    <w:rsid w:val="0068660C"/>
    <w:rsid w:val="006922D8"/>
    <w:rsid w:val="00694EFD"/>
    <w:rsid w:val="006A35BA"/>
    <w:rsid w:val="006A547B"/>
    <w:rsid w:val="006A7DC7"/>
    <w:rsid w:val="006B005E"/>
    <w:rsid w:val="006B0D5A"/>
    <w:rsid w:val="006B5F3C"/>
    <w:rsid w:val="006B60C3"/>
    <w:rsid w:val="006B6886"/>
    <w:rsid w:val="006B73F4"/>
    <w:rsid w:val="006B7E1A"/>
    <w:rsid w:val="006C20D1"/>
    <w:rsid w:val="006C3DDF"/>
    <w:rsid w:val="006C6CB7"/>
    <w:rsid w:val="006C736B"/>
    <w:rsid w:val="006C7C6F"/>
    <w:rsid w:val="006D15D1"/>
    <w:rsid w:val="006D3D48"/>
    <w:rsid w:val="006D3DE4"/>
    <w:rsid w:val="006D3F17"/>
    <w:rsid w:val="006D4D67"/>
    <w:rsid w:val="006D734C"/>
    <w:rsid w:val="006D7D6E"/>
    <w:rsid w:val="006E0552"/>
    <w:rsid w:val="006E121B"/>
    <w:rsid w:val="006E1B2A"/>
    <w:rsid w:val="006E1F76"/>
    <w:rsid w:val="006E2827"/>
    <w:rsid w:val="006E3528"/>
    <w:rsid w:val="006E3FD4"/>
    <w:rsid w:val="006F2781"/>
    <w:rsid w:val="006F40AC"/>
    <w:rsid w:val="006F42FE"/>
    <w:rsid w:val="006F5A55"/>
    <w:rsid w:val="00701658"/>
    <w:rsid w:val="00701FCB"/>
    <w:rsid w:val="007032EE"/>
    <w:rsid w:val="0070372B"/>
    <w:rsid w:val="0070407B"/>
    <w:rsid w:val="00705988"/>
    <w:rsid w:val="00711066"/>
    <w:rsid w:val="007120F1"/>
    <w:rsid w:val="00714526"/>
    <w:rsid w:val="00715089"/>
    <w:rsid w:val="00716A55"/>
    <w:rsid w:val="00716E77"/>
    <w:rsid w:val="00721719"/>
    <w:rsid w:val="00721D3B"/>
    <w:rsid w:val="007234B0"/>
    <w:rsid w:val="00724224"/>
    <w:rsid w:val="00725F82"/>
    <w:rsid w:val="007273EA"/>
    <w:rsid w:val="00730618"/>
    <w:rsid w:val="007362C5"/>
    <w:rsid w:val="007438EB"/>
    <w:rsid w:val="007457B4"/>
    <w:rsid w:val="00745CF2"/>
    <w:rsid w:val="0074655F"/>
    <w:rsid w:val="007466E9"/>
    <w:rsid w:val="0075010B"/>
    <w:rsid w:val="00750F31"/>
    <w:rsid w:val="00754477"/>
    <w:rsid w:val="0075451A"/>
    <w:rsid w:val="00755007"/>
    <w:rsid w:val="00761618"/>
    <w:rsid w:val="007619B4"/>
    <w:rsid w:val="00761BD2"/>
    <w:rsid w:val="00761DEB"/>
    <w:rsid w:val="00766159"/>
    <w:rsid w:val="00766610"/>
    <w:rsid w:val="007667EB"/>
    <w:rsid w:val="00770931"/>
    <w:rsid w:val="00770E68"/>
    <w:rsid w:val="007727E5"/>
    <w:rsid w:val="00772FC5"/>
    <w:rsid w:val="00774D5E"/>
    <w:rsid w:val="007753A7"/>
    <w:rsid w:val="00776982"/>
    <w:rsid w:val="00777DF3"/>
    <w:rsid w:val="00787522"/>
    <w:rsid w:val="00790299"/>
    <w:rsid w:val="007909B7"/>
    <w:rsid w:val="0079501B"/>
    <w:rsid w:val="00795664"/>
    <w:rsid w:val="00795730"/>
    <w:rsid w:val="007A44E3"/>
    <w:rsid w:val="007A54CD"/>
    <w:rsid w:val="007A5A95"/>
    <w:rsid w:val="007A60FA"/>
    <w:rsid w:val="007B12A6"/>
    <w:rsid w:val="007B1610"/>
    <w:rsid w:val="007B1F47"/>
    <w:rsid w:val="007B3002"/>
    <w:rsid w:val="007B394E"/>
    <w:rsid w:val="007C0347"/>
    <w:rsid w:val="007C04B4"/>
    <w:rsid w:val="007C068B"/>
    <w:rsid w:val="007C1137"/>
    <w:rsid w:val="007C1CED"/>
    <w:rsid w:val="007C2EC1"/>
    <w:rsid w:val="007C513A"/>
    <w:rsid w:val="007C604E"/>
    <w:rsid w:val="007C612B"/>
    <w:rsid w:val="007C6810"/>
    <w:rsid w:val="007C6CE0"/>
    <w:rsid w:val="007C762C"/>
    <w:rsid w:val="007D08A6"/>
    <w:rsid w:val="007D0EDA"/>
    <w:rsid w:val="007D101B"/>
    <w:rsid w:val="007D1429"/>
    <w:rsid w:val="007D2CE8"/>
    <w:rsid w:val="007D4F4D"/>
    <w:rsid w:val="007D531E"/>
    <w:rsid w:val="007D53A4"/>
    <w:rsid w:val="007E0078"/>
    <w:rsid w:val="007E629D"/>
    <w:rsid w:val="007E6AAC"/>
    <w:rsid w:val="007E755C"/>
    <w:rsid w:val="007F1FD7"/>
    <w:rsid w:val="007F2186"/>
    <w:rsid w:val="007F2399"/>
    <w:rsid w:val="007F3B59"/>
    <w:rsid w:val="007F514D"/>
    <w:rsid w:val="007F5EF0"/>
    <w:rsid w:val="007F7455"/>
    <w:rsid w:val="008002AD"/>
    <w:rsid w:val="0080329F"/>
    <w:rsid w:val="00803366"/>
    <w:rsid w:val="008044EB"/>
    <w:rsid w:val="00804869"/>
    <w:rsid w:val="008070A9"/>
    <w:rsid w:val="00807991"/>
    <w:rsid w:val="00811DF3"/>
    <w:rsid w:val="00815AE3"/>
    <w:rsid w:val="008175CA"/>
    <w:rsid w:val="0082069C"/>
    <w:rsid w:val="008268B2"/>
    <w:rsid w:val="00831657"/>
    <w:rsid w:val="008318D0"/>
    <w:rsid w:val="00834F0D"/>
    <w:rsid w:val="00841628"/>
    <w:rsid w:val="0084284E"/>
    <w:rsid w:val="00844559"/>
    <w:rsid w:val="00850F2E"/>
    <w:rsid w:val="00851661"/>
    <w:rsid w:val="00851772"/>
    <w:rsid w:val="00852E8F"/>
    <w:rsid w:val="008538A1"/>
    <w:rsid w:val="00855341"/>
    <w:rsid w:val="00857144"/>
    <w:rsid w:val="008574E8"/>
    <w:rsid w:val="00857E2D"/>
    <w:rsid w:val="0086160A"/>
    <w:rsid w:val="00861617"/>
    <w:rsid w:val="008659FA"/>
    <w:rsid w:val="00866FFB"/>
    <w:rsid w:val="0087496A"/>
    <w:rsid w:val="00875257"/>
    <w:rsid w:val="008752C2"/>
    <w:rsid w:val="00876AC1"/>
    <w:rsid w:val="00876F11"/>
    <w:rsid w:val="008775DF"/>
    <w:rsid w:val="00880CAB"/>
    <w:rsid w:val="008816F7"/>
    <w:rsid w:val="008852F1"/>
    <w:rsid w:val="00885BE5"/>
    <w:rsid w:val="00887B14"/>
    <w:rsid w:val="00890840"/>
    <w:rsid w:val="0089108F"/>
    <w:rsid w:val="008911FE"/>
    <w:rsid w:val="008920DE"/>
    <w:rsid w:val="00894D09"/>
    <w:rsid w:val="00894FED"/>
    <w:rsid w:val="00896F87"/>
    <w:rsid w:val="0089710E"/>
    <w:rsid w:val="008A03FA"/>
    <w:rsid w:val="008A1842"/>
    <w:rsid w:val="008A3BD6"/>
    <w:rsid w:val="008A48AE"/>
    <w:rsid w:val="008A5373"/>
    <w:rsid w:val="008A5D9F"/>
    <w:rsid w:val="008B2278"/>
    <w:rsid w:val="008B321E"/>
    <w:rsid w:val="008B538A"/>
    <w:rsid w:val="008C12BE"/>
    <w:rsid w:val="008C1DB2"/>
    <w:rsid w:val="008C2D24"/>
    <w:rsid w:val="008C3096"/>
    <w:rsid w:val="008C3634"/>
    <w:rsid w:val="008C44DE"/>
    <w:rsid w:val="008C4847"/>
    <w:rsid w:val="008C5F87"/>
    <w:rsid w:val="008C669A"/>
    <w:rsid w:val="008C7532"/>
    <w:rsid w:val="008C76D8"/>
    <w:rsid w:val="008C78F7"/>
    <w:rsid w:val="008D076A"/>
    <w:rsid w:val="008D4D86"/>
    <w:rsid w:val="008D75F9"/>
    <w:rsid w:val="008E0FDC"/>
    <w:rsid w:val="008E112D"/>
    <w:rsid w:val="008E2852"/>
    <w:rsid w:val="008E465E"/>
    <w:rsid w:val="008E5AB6"/>
    <w:rsid w:val="008E7030"/>
    <w:rsid w:val="008E7411"/>
    <w:rsid w:val="008E7D83"/>
    <w:rsid w:val="008F0A05"/>
    <w:rsid w:val="008F284F"/>
    <w:rsid w:val="008F2A70"/>
    <w:rsid w:val="008F54CB"/>
    <w:rsid w:val="008F69D3"/>
    <w:rsid w:val="008F76B1"/>
    <w:rsid w:val="008F7BF4"/>
    <w:rsid w:val="0090108D"/>
    <w:rsid w:val="00902A99"/>
    <w:rsid w:val="0090377C"/>
    <w:rsid w:val="00904B5B"/>
    <w:rsid w:val="0091010B"/>
    <w:rsid w:val="009104AB"/>
    <w:rsid w:val="00910662"/>
    <w:rsid w:val="009122E7"/>
    <w:rsid w:val="00915B32"/>
    <w:rsid w:val="009162A6"/>
    <w:rsid w:val="00917734"/>
    <w:rsid w:val="009232A1"/>
    <w:rsid w:val="009276D0"/>
    <w:rsid w:val="00927B95"/>
    <w:rsid w:val="00931BAF"/>
    <w:rsid w:val="00931DB1"/>
    <w:rsid w:val="009336CC"/>
    <w:rsid w:val="00936016"/>
    <w:rsid w:val="009413ED"/>
    <w:rsid w:val="00945423"/>
    <w:rsid w:val="00946A12"/>
    <w:rsid w:val="009472EB"/>
    <w:rsid w:val="009512FE"/>
    <w:rsid w:val="0095263E"/>
    <w:rsid w:val="00953AF7"/>
    <w:rsid w:val="00955F84"/>
    <w:rsid w:val="00956716"/>
    <w:rsid w:val="00956B07"/>
    <w:rsid w:val="0096141D"/>
    <w:rsid w:val="0096230C"/>
    <w:rsid w:val="00971671"/>
    <w:rsid w:val="00971EA7"/>
    <w:rsid w:val="009737F3"/>
    <w:rsid w:val="009766B6"/>
    <w:rsid w:val="0097743F"/>
    <w:rsid w:val="00981965"/>
    <w:rsid w:val="009867CE"/>
    <w:rsid w:val="00986A9E"/>
    <w:rsid w:val="00986AE9"/>
    <w:rsid w:val="00986F61"/>
    <w:rsid w:val="00987E22"/>
    <w:rsid w:val="00991304"/>
    <w:rsid w:val="009936FC"/>
    <w:rsid w:val="00993E75"/>
    <w:rsid w:val="00994224"/>
    <w:rsid w:val="00994A0C"/>
    <w:rsid w:val="009955CD"/>
    <w:rsid w:val="009A01AB"/>
    <w:rsid w:val="009A03B4"/>
    <w:rsid w:val="009A1F91"/>
    <w:rsid w:val="009A290E"/>
    <w:rsid w:val="009A3144"/>
    <w:rsid w:val="009A368F"/>
    <w:rsid w:val="009A4314"/>
    <w:rsid w:val="009A4AF7"/>
    <w:rsid w:val="009A4D83"/>
    <w:rsid w:val="009A769F"/>
    <w:rsid w:val="009B0E97"/>
    <w:rsid w:val="009B2009"/>
    <w:rsid w:val="009B2D4B"/>
    <w:rsid w:val="009B5136"/>
    <w:rsid w:val="009B6CB3"/>
    <w:rsid w:val="009C0D3B"/>
    <w:rsid w:val="009C27CC"/>
    <w:rsid w:val="009C28B3"/>
    <w:rsid w:val="009C34F9"/>
    <w:rsid w:val="009C3FEF"/>
    <w:rsid w:val="009C6849"/>
    <w:rsid w:val="009C6EB1"/>
    <w:rsid w:val="009C763B"/>
    <w:rsid w:val="009D10E6"/>
    <w:rsid w:val="009D13E0"/>
    <w:rsid w:val="009D2775"/>
    <w:rsid w:val="009D38A6"/>
    <w:rsid w:val="009D5507"/>
    <w:rsid w:val="009D6C7A"/>
    <w:rsid w:val="009D7F57"/>
    <w:rsid w:val="009E0336"/>
    <w:rsid w:val="009E115E"/>
    <w:rsid w:val="009E16CA"/>
    <w:rsid w:val="009E1D96"/>
    <w:rsid w:val="009E28B3"/>
    <w:rsid w:val="009E395F"/>
    <w:rsid w:val="009E4246"/>
    <w:rsid w:val="009E451F"/>
    <w:rsid w:val="009E6858"/>
    <w:rsid w:val="009F17AB"/>
    <w:rsid w:val="009F2268"/>
    <w:rsid w:val="009F31F3"/>
    <w:rsid w:val="009F3AC5"/>
    <w:rsid w:val="009F512A"/>
    <w:rsid w:val="009F75A1"/>
    <w:rsid w:val="00A00CA3"/>
    <w:rsid w:val="00A00F58"/>
    <w:rsid w:val="00A01992"/>
    <w:rsid w:val="00A01BDC"/>
    <w:rsid w:val="00A0293F"/>
    <w:rsid w:val="00A04AFE"/>
    <w:rsid w:val="00A06B9D"/>
    <w:rsid w:val="00A06DCA"/>
    <w:rsid w:val="00A07AA3"/>
    <w:rsid w:val="00A10434"/>
    <w:rsid w:val="00A12333"/>
    <w:rsid w:val="00A12F1B"/>
    <w:rsid w:val="00A163A8"/>
    <w:rsid w:val="00A1643E"/>
    <w:rsid w:val="00A17575"/>
    <w:rsid w:val="00A211FD"/>
    <w:rsid w:val="00A23446"/>
    <w:rsid w:val="00A23607"/>
    <w:rsid w:val="00A30F72"/>
    <w:rsid w:val="00A33E0D"/>
    <w:rsid w:val="00A35025"/>
    <w:rsid w:val="00A37B50"/>
    <w:rsid w:val="00A41DDF"/>
    <w:rsid w:val="00A444F0"/>
    <w:rsid w:val="00A4753B"/>
    <w:rsid w:val="00A476B7"/>
    <w:rsid w:val="00A54C15"/>
    <w:rsid w:val="00A56105"/>
    <w:rsid w:val="00A607C3"/>
    <w:rsid w:val="00A62347"/>
    <w:rsid w:val="00A651AA"/>
    <w:rsid w:val="00A66C9B"/>
    <w:rsid w:val="00A67493"/>
    <w:rsid w:val="00A70596"/>
    <w:rsid w:val="00A72910"/>
    <w:rsid w:val="00A72EAB"/>
    <w:rsid w:val="00A736D7"/>
    <w:rsid w:val="00A74008"/>
    <w:rsid w:val="00A75E26"/>
    <w:rsid w:val="00A76BFF"/>
    <w:rsid w:val="00A76D29"/>
    <w:rsid w:val="00A777D6"/>
    <w:rsid w:val="00A83D31"/>
    <w:rsid w:val="00A84364"/>
    <w:rsid w:val="00A859AC"/>
    <w:rsid w:val="00A863B5"/>
    <w:rsid w:val="00A868FF"/>
    <w:rsid w:val="00A87C9C"/>
    <w:rsid w:val="00A912B7"/>
    <w:rsid w:val="00A91604"/>
    <w:rsid w:val="00A959D8"/>
    <w:rsid w:val="00A962AF"/>
    <w:rsid w:val="00A967E1"/>
    <w:rsid w:val="00A97A03"/>
    <w:rsid w:val="00A97F23"/>
    <w:rsid w:val="00AA1F3B"/>
    <w:rsid w:val="00AA2DBE"/>
    <w:rsid w:val="00AA3FE6"/>
    <w:rsid w:val="00AA6070"/>
    <w:rsid w:val="00AA7061"/>
    <w:rsid w:val="00AA7286"/>
    <w:rsid w:val="00AB1D07"/>
    <w:rsid w:val="00AB2E0C"/>
    <w:rsid w:val="00AB629E"/>
    <w:rsid w:val="00AC1452"/>
    <w:rsid w:val="00AC3323"/>
    <w:rsid w:val="00AC446B"/>
    <w:rsid w:val="00AC47F2"/>
    <w:rsid w:val="00AC6310"/>
    <w:rsid w:val="00AC77F9"/>
    <w:rsid w:val="00AD01B8"/>
    <w:rsid w:val="00AD0FBC"/>
    <w:rsid w:val="00AD1DAD"/>
    <w:rsid w:val="00AD40D7"/>
    <w:rsid w:val="00AD4709"/>
    <w:rsid w:val="00AD637B"/>
    <w:rsid w:val="00AE0E53"/>
    <w:rsid w:val="00AE398E"/>
    <w:rsid w:val="00AE4AC2"/>
    <w:rsid w:val="00AE5BD3"/>
    <w:rsid w:val="00AE7931"/>
    <w:rsid w:val="00AE7DE3"/>
    <w:rsid w:val="00AF07A9"/>
    <w:rsid w:val="00AF23F7"/>
    <w:rsid w:val="00AF3C7B"/>
    <w:rsid w:val="00AF4410"/>
    <w:rsid w:val="00AF46AA"/>
    <w:rsid w:val="00AF590E"/>
    <w:rsid w:val="00AF6836"/>
    <w:rsid w:val="00B00489"/>
    <w:rsid w:val="00B00899"/>
    <w:rsid w:val="00B008E3"/>
    <w:rsid w:val="00B02995"/>
    <w:rsid w:val="00B035BC"/>
    <w:rsid w:val="00B04303"/>
    <w:rsid w:val="00B137CF"/>
    <w:rsid w:val="00B139C0"/>
    <w:rsid w:val="00B16B49"/>
    <w:rsid w:val="00B17B00"/>
    <w:rsid w:val="00B222B7"/>
    <w:rsid w:val="00B2298D"/>
    <w:rsid w:val="00B22EBE"/>
    <w:rsid w:val="00B24663"/>
    <w:rsid w:val="00B30545"/>
    <w:rsid w:val="00B30866"/>
    <w:rsid w:val="00B30CED"/>
    <w:rsid w:val="00B35388"/>
    <w:rsid w:val="00B357A8"/>
    <w:rsid w:val="00B41034"/>
    <w:rsid w:val="00B42028"/>
    <w:rsid w:val="00B5041C"/>
    <w:rsid w:val="00B50D29"/>
    <w:rsid w:val="00B5148E"/>
    <w:rsid w:val="00B51E83"/>
    <w:rsid w:val="00B533B8"/>
    <w:rsid w:val="00B545CE"/>
    <w:rsid w:val="00B55D90"/>
    <w:rsid w:val="00B570B4"/>
    <w:rsid w:val="00B600EB"/>
    <w:rsid w:val="00B61844"/>
    <w:rsid w:val="00B623A8"/>
    <w:rsid w:val="00B65728"/>
    <w:rsid w:val="00B65BA8"/>
    <w:rsid w:val="00B6607B"/>
    <w:rsid w:val="00B679D9"/>
    <w:rsid w:val="00B737CF"/>
    <w:rsid w:val="00B74100"/>
    <w:rsid w:val="00B747EB"/>
    <w:rsid w:val="00B7675F"/>
    <w:rsid w:val="00B817C7"/>
    <w:rsid w:val="00B843A5"/>
    <w:rsid w:val="00B84A10"/>
    <w:rsid w:val="00B84BAB"/>
    <w:rsid w:val="00B85197"/>
    <w:rsid w:val="00B868CF"/>
    <w:rsid w:val="00B917D1"/>
    <w:rsid w:val="00B91A55"/>
    <w:rsid w:val="00B91DE5"/>
    <w:rsid w:val="00B92951"/>
    <w:rsid w:val="00B929BD"/>
    <w:rsid w:val="00B95DC5"/>
    <w:rsid w:val="00B960E7"/>
    <w:rsid w:val="00BA1A6D"/>
    <w:rsid w:val="00BA2C37"/>
    <w:rsid w:val="00BA665C"/>
    <w:rsid w:val="00BB0F13"/>
    <w:rsid w:val="00BB1292"/>
    <w:rsid w:val="00BB2C75"/>
    <w:rsid w:val="00BB44EE"/>
    <w:rsid w:val="00BB5E85"/>
    <w:rsid w:val="00BB5EF2"/>
    <w:rsid w:val="00BB6231"/>
    <w:rsid w:val="00BB6796"/>
    <w:rsid w:val="00BB7B70"/>
    <w:rsid w:val="00BB7CE9"/>
    <w:rsid w:val="00BC0594"/>
    <w:rsid w:val="00BC06AB"/>
    <w:rsid w:val="00BC0BBF"/>
    <w:rsid w:val="00BC457A"/>
    <w:rsid w:val="00BC46D9"/>
    <w:rsid w:val="00BC7279"/>
    <w:rsid w:val="00BC788F"/>
    <w:rsid w:val="00BC792B"/>
    <w:rsid w:val="00BD0B7F"/>
    <w:rsid w:val="00BD1036"/>
    <w:rsid w:val="00BD257E"/>
    <w:rsid w:val="00BD2C85"/>
    <w:rsid w:val="00BE081A"/>
    <w:rsid w:val="00BE2496"/>
    <w:rsid w:val="00BE31C5"/>
    <w:rsid w:val="00BE3592"/>
    <w:rsid w:val="00BE5075"/>
    <w:rsid w:val="00BF1330"/>
    <w:rsid w:val="00BF1482"/>
    <w:rsid w:val="00BF1695"/>
    <w:rsid w:val="00BF27EE"/>
    <w:rsid w:val="00BF68F2"/>
    <w:rsid w:val="00BF7BB1"/>
    <w:rsid w:val="00C00765"/>
    <w:rsid w:val="00C03411"/>
    <w:rsid w:val="00C03466"/>
    <w:rsid w:val="00C04070"/>
    <w:rsid w:val="00C04A45"/>
    <w:rsid w:val="00C0531D"/>
    <w:rsid w:val="00C07826"/>
    <w:rsid w:val="00C10137"/>
    <w:rsid w:val="00C118FF"/>
    <w:rsid w:val="00C123FD"/>
    <w:rsid w:val="00C13DCD"/>
    <w:rsid w:val="00C13FA9"/>
    <w:rsid w:val="00C153B7"/>
    <w:rsid w:val="00C15FFC"/>
    <w:rsid w:val="00C1659E"/>
    <w:rsid w:val="00C174AB"/>
    <w:rsid w:val="00C2108E"/>
    <w:rsid w:val="00C2181B"/>
    <w:rsid w:val="00C264ED"/>
    <w:rsid w:val="00C44316"/>
    <w:rsid w:val="00C468E7"/>
    <w:rsid w:val="00C46C31"/>
    <w:rsid w:val="00C479C5"/>
    <w:rsid w:val="00C51D73"/>
    <w:rsid w:val="00C535DA"/>
    <w:rsid w:val="00C54ACC"/>
    <w:rsid w:val="00C55AB8"/>
    <w:rsid w:val="00C55D16"/>
    <w:rsid w:val="00C603B7"/>
    <w:rsid w:val="00C62230"/>
    <w:rsid w:val="00C63CEF"/>
    <w:rsid w:val="00C63ECB"/>
    <w:rsid w:val="00C642F8"/>
    <w:rsid w:val="00C6593D"/>
    <w:rsid w:val="00C65DA0"/>
    <w:rsid w:val="00C6737D"/>
    <w:rsid w:val="00C707AE"/>
    <w:rsid w:val="00C71B86"/>
    <w:rsid w:val="00C72D74"/>
    <w:rsid w:val="00C73AF6"/>
    <w:rsid w:val="00C73B07"/>
    <w:rsid w:val="00C73C25"/>
    <w:rsid w:val="00C73E53"/>
    <w:rsid w:val="00C75469"/>
    <w:rsid w:val="00C7795A"/>
    <w:rsid w:val="00C8079D"/>
    <w:rsid w:val="00C80A6A"/>
    <w:rsid w:val="00C830B6"/>
    <w:rsid w:val="00C83DEB"/>
    <w:rsid w:val="00C84608"/>
    <w:rsid w:val="00C853DC"/>
    <w:rsid w:val="00C904B2"/>
    <w:rsid w:val="00C91845"/>
    <w:rsid w:val="00C91F64"/>
    <w:rsid w:val="00C94075"/>
    <w:rsid w:val="00C94E00"/>
    <w:rsid w:val="00C95A0F"/>
    <w:rsid w:val="00C95DCA"/>
    <w:rsid w:val="00C95ED6"/>
    <w:rsid w:val="00C96A8F"/>
    <w:rsid w:val="00CA0149"/>
    <w:rsid w:val="00CA14DF"/>
    <w:rsid w:val="00CA1E37"/>
    <w:rsid w:val="00CA3C71"/>
    <w:rsid w:val="00CA40EA"/>
    <w:rsid w:val="00CA5072"/>
    <w:rsid w:val="00CA5820"/>
    <w:rsid w:val="00CA636D"/>
    <w:rsid w:val="00CA6AF3"/>
    <w:rsid w:val="00CA6E86"/>
    <w:rsid w:val="00CB15B5"/>
    <w:rsid w:val="00CB17D6"/>
    <w:rsid w:val="00CB241D"/>
    <w:rsid w:val="00CB2D5A"/>
    <w:rsid w:val="00CB3338"/>
    <w:rsid w:val="00CB3D96"/>
    <w:rsid w:val="00CB4481"/>
    <w:rsid w:val="00CC0F79"/>
    <w:rsid w:val="00CC33A5"/>
    <w:rsid w:val="00CC4416"/>
    <w:rsid w:val="00CC5B41"/>
    <w:rsid w:val="00CC687C"/>
    <w:rsid w:val="00CD0CC8"/>
    <w:rsid w:val="00CD1E28"/>
    <w:rsid w:val="00CD7430"/>
    <w:rsid w:val="00CE03FA"/>
    <w:rsid w:val="00CE2D1F"/>
    <w:rsid w:val="00CE4B03"/>
    <w:rsid w:val="00CE5784"/>
    <w:rsid w:val="00CE6B89"/>
    <w:rsid w:val="00CE7025"/>
    <w:rsid w:val="00CE79E6"/>
    <w:rsid w:val="00CE7C2A"/>
    <w:rsid w:val="00CF2529"/>
    <w:rsid w:val="00CF529D"/>
    <w:rsid w:val="00D0095B"/>
    <w:rsid w:val="00D02D4F"/>
    <w:rsid w:val="00D03653"/>
    <w:rsid w:val="00D0473B"/>
    <w:rsid w:val="00D06112"/>
    <w:rsid w:val="00D06807"/>
    <w:rsid w:val="00D06C23"/>
    <w:rsid w:val="00D12E39"/>
    <w:rsid w:val="00D14FB3"/>
    <w:rsid w:val="00D16C34"/>
    <w:rsid w:val="00D250A9"/>
    <w:rsid w:val="00D276AF"/>
    <w:rsid w:val="00D27EDC"/>
    <w:rsid w:val="00D3080B"/>
    <w:rsid w:val="00D31B28"/>
    <w:rsid w:val="00D32697"/>
    <w:rsid w:val="00D32F3A"/>
    <w:rsid w:val="00D33DA9"/>
    <w:rsid w:val="00D340FF"/>
    <w:rsid w:val="00D3477B"/>
    <w:rsid w:val="00D35410"/>
    <w:rsid w:val="00D35F8C"/>
    <w:rsid w:val="00D3652D"/>
    <w:rsid w:val="00D36A98"/>
    <w:rsid w:val="00D40F80"/>
    <w:rsid w:val="00D428D0"/>
    <w:rsid w:val="00D43C2F"/>
    <w:rsid w:val="00D43CE5"/>
    <w:rsid w:val="00D44013"/>
    <w:rsid w:val="00D451E4"/>
    <w:rsid w:val="00D4548B"/>
    <w:rsid w:val="00D45CD7"/>
    <w:rsid w:val="00D46D25"/>
    <w:rsid w:val="00D47C26"/>
    <w:rsid w:val="00D51147"/>
    <w:rsid w:val="00D511C1"/>
    <w:rsid w:val="00D52D37"/>
    <w:rsid w:val="00D55A43"/>
    <w:rsid w:val="00D62ABA"/>
    <w:rsid w:val="00D62B7E"/>
    <w:rsid w:val="00D62C60"/>
    <w:rsid w:val="00D64017"/>
    <w:rsid w:val="00D640B6"/>
    <w:rsid w:val="00D651A0"/>
    <w:rsid w:val="00D65F5C"/>
    <w:rsid w:val="00D67469"/>
    <w:rsid w:val="00D67A61"/>
    <w:rsid w:val="00D67FB2"/>
    <w:rsid w:val="00D705F2"/>
    <w:rsid w:val="00D7148B"/>
    <w:rsid w:val="00D76538"/>
    <w:rsid w:val="00D8384F"/>
    <w:rsid w:val="00D85232"/>
    <w:rsid w:val="00D905F7"/>
    <w:rsid w:val="00D910D8"/>
    <w:rsid w:val="00D9381E"/>
    <w:rsid w:val="00D95325"/>
    <w:rsid w:val="00D96DB3"/>
    <w:rsid w:val="00DA0DF1"/>
    <w:rsid w:val="00DA2DA1"/>
    <w:rsid w:val="00DA2E2E"/>
    <w:rsid w:val="00DA3B20"/>
    <w:rsid w:val="00DA3C27"/>
    <w:rsid w:val="00DA53BC"/>
    <w:rsid w:val="00DA5500"/>
    <w:rsid w:val="00DA7420"/>
    <w:rsid w:val="00DB060A"/>
    <w:rsid w:val="00DB192B"/>
    <w:rsid w:val="00DB2A9E"/>
    <w:rsid w:val="00DB372E"/>
    <w:rsid w:val="00DC13DA"/>
    <w:rsid w:val="00DC1A23"/>
    <w:rsid w:val="00DC2110"/>
    <w:rsid w:val="00DC2245"/>
    <w:rsid w:val="00DC3F7E"/>
    <w:rsid w:val="00DC55FA"/>
    <w:rsid w:val="00DC5F35"/>
    <w:rsid w:val="00DC6137"/>
    <w:rsid w:val="00DC6AA6"/>
    <w:rsid w:val="00DC6B7B"/>
    <w:rsid w:val="00DD0374"/>
    <w:rsid w:val="00DD277A"/>
    <w:rsid w:val="00DD27FA"/>
    <w:rsid w:val="00DD42EE"/>
    <w:rsid w:val="00DD62DE"/>
    <w:rsid w:val="00DD67DF"/>
    <w:rsid w:val="00DD6DDF"/>
    <w:rsid w:val="00DD7981"/>
    <w:rsid w:val="00DE11E2"/>
    <w:rsid w:val="00DE3313"/>
    <w:rsid w:val="00DE5195"/>
    <w:rsid w:val="00DE7062"/>
    <w:rsid w:val="00DF0706"/>
    <w:rsid w:val="00DF084A"/>
    <w:rsid w:val="00DF1F88"/>
    <w:rsid w:val="00DF2DD2"/>
    <w:rsid w:val="00DF4B7E"/>
    <w:rsid w:val="00DF5177"/>
    <w:rsid w:val="00DF5A70"/>
    <w:rsid w:val="00DF5B65"/>
    <w:rsid w:val="00DF5F85"/>
    <w:rsid w:val="00E045BB"/>
    <w:rsid w:val="00E05152"/>
    <w:rsid w:val="00E11500"/>
    <w:rsid w:val="00E11B73"/>
    <w:rsid w:val="00E14ADB"/>
    <w:rsid w:val="00E15375"/>
    <w:rsid w:val="00E15516"/>
    <w:rsid w:val="00E15AEC"/>
    <w:rsid w:val="00E15E06"/>
    <w:rsid w:val="00E1691C"/>
    <w:rsid w:val="00E16EDA"/>
    <w:rsid w:val="00E176A9"/>
    <w:rsid w:val="00E219C9"/>
    <w:rsid w:val="00E23CD2"/>
    <w:rsid w:val="00E305ED"/>
    <w:rsid w:val="00E308B3"/>
    <w:rsid w:val="00E313C3"/>
    <w:rsid w:val="00E32EA3"/>
    <w:rsid w:val="00E3772C"/>
    <w:rsid w:val="00E41B50"/>
    <w:rsid w:val="00E42CFE"/>
    <w:rsid w:val="00E43DA4"/>
    <w:rsid w:val="00E43E92"/>
    <w:rsid w:val="00E44196"/>
    <w:rsid w:val="00E443AE"/>
    <w:rsid w:val="00E44C2D"/>
    <w:rsid w:val="00E44C57"/>
    <w:rsid w:val="00E44F1F"/>
    <w:rsid w:val="00E50F70"/>
    <w:rsid w:val="00E52E90"/>
    <w:rsid w:val="00E530FA"/>
    <w:rsid w:val="00E53251"/>
    <w:rsid w:val="00E54695"/>
    <w:rsid w:val="00E56096"/>
    <w:rsid w:val="00E56211"/>
    <w:rsid w:val="00E56E55"/>
    <w:rsid w:val="00E57141"/>
    <w:rsid w:val="00E573CB"/>
    <w:rsid w:val="00E57C22"/>
    <w:rsid w:val="00E61A6F"/>
    <w:rsid w:val="00E637D4"/>
    <w:rsid w:val="00E63E84"/>
    <w:rsid w:val="00E66E7D"/>
    <w:rsid w:val="00E67063"/>
    <w:rsid w:val="00E71A41"/>
    <w:rsid w:val="00E71F23"/>
    <w:rsid w:val="00E7366C"/>
    <w:rsid w:val="00E749FC"/>
    <w:rsid w:val="00E75D7C"/>
    <w:rsid w:val="00E80878"/>
    <w:rsid w:val="00E81691"/>
    <w:rsid w:val="00E81A26"/>
    <w:rsid w:val="00E81CB1"/>
    <w:rsid w:val="00E9132C"/>
    <w:rsid w:val="00E91FF4"/>
    <w:rsid w:val="00E91FFA"/>
    <w:rsid w:val="00E93E42"/>
    <w:rsid w:val="00E96891"/>
    <w:rsid w:val="00EA2E12"/>
    <w:rsid w:val="00EA34F9"/>
    <w:rsid w:val="00EA3EE4"/>
    <w:rsid w:val="00EA690F"/>
    <w:rsid w:val="00EA7DE9"/>
    <w:rsid w:val="00EB032E"/>
    <w:rsid w:val="00EB2018"/>
    <w:rsid w:val="00EB3612"/>
    <w:rsid w:val="00EB3A59"/>
    <w:rsid w:val="00EB4770"/>
    <w:rsid w:val="00EB73AB"/>
    <w:rsid w:val="00EB7712"/>
    <w:rsid w:val="00EC1E6C"/>
    <w:rsid w:val="00EC22DC"/>
    <w:rsid w:val="00EC24DA"/>
    <w:rsid w:val="00EC33C9"/>
    <w:rsid w:val="00ED1C2E"/>
    <w:rsid w:val="00ED3241"/>
    <w:rsid w:val="00ED364B"/>
    <w:rsid w:val="00ED37AA"/>
    <w:rsid w:val="00ED3847"/>
    <w:rsid w:val="00ED384D"/>
    <w:rsid w:val="00ED3A2C"/>
    <w:rsid w:val="00ED4A65"/>
    <w:rsid w:val="00ED67FF"/>
    <w:rsid w:val="00ED7AC9"/>
    <w:rsid w:val="00EE1298"/>
    <w:rsid w:val="00EE1B55"/>
    <w:rsid w:val="00EE1C9B"/>
    <w:rsid w:val="00EE31AC"/>
    <w:rsid w:val="00EE3377"/>
    <w:rsid w:val="00EE46D4"/>
    <w:rsid w:val="00EE4BAC"/>
    <w:rsid w:val="00EE57EA"/>
    <w:rsid w:val="00EE7210"/>
    <w:rsid w:val="00EF052D"/>
    <w:rsid w:val="00EF2B18"/>
    <w:rsid w:val="00EF34CB"/>
    <w:rsid w:val="00EF3597"/>
    <w:rsid w:val="00EF3F84"/>
    <w:rsid w:val="00EF5080"/>
    <w:rsid w:val="00EF5C07"/>
    <w:rsid w:val="00EF637A"/>
    <w:rsid w:val="00EF6597"/>
    <w:rsid w:val="00EF704C"/>
    <w:rsid w:val="00EF7B67"/>
    <w:rsid w:val="00F01513"/>
    <w:rsid w:val="00F0699C"/>
    <w:rsid w:val="00F06E96"/>
    <w:rsid w:val="00F07460"/>
    <w:rsid w:val="00F07A20"/>
    <w:rsid w:val="00F136FC"/>
    <w:rsid w:val="00F14497"/>
    <w:rsid w:val="00F14933"/>
    <w:rsid w:val="00F2525A"/>
    <w:rsid w:val="00F25491"/>
    <w:rsid w:val="00F26860"/>
    <w:rsid w:val="00F2766D"/>
    <w:rsid w:val="00F30444"/>
    <w:rsid w:val="00F30F7D"/>
    <w:rsid w:val="00F321C3"/>
    <w:rsid w:val="00F326B3"/>
    <w:rsid w:val="00F35A80"/>
    <w:rsid w:val="00F36DAB"/>
    <w:rsid w:val="00F40A25"/>
    <w:rsid w:val="00F41033"/>
    <w:rsid w:val="00F42718"/>
    <w:rsid w:val="00F43242"/>
    <w:rsid w:val="00F43C02"/>
    <w:rsid w:val="00F4697A"/>
    <w:rsid w:val="00F53D61"/>
    <w:rsid w:val="00F54C33"/>
    <w:rsid w:val="00F56BB0"/>
    <w:rsid w:val="00F578F7"/>
    <w:rsid w:val="00F66F73"/>
    <w:rsid w:val="00F71C2B"/>
    <w:rsid w:val="00F762DA"/>
    <w:rsid w:val="00F77AE0"/>
    <w:rsid w:val="00F80E1C"/>
    <w:rsid w:val="00F83BD6"/>
    <w:rsid w:val="00F84CD0"/>
    <w:rsid w:val="00F85AC0"/>
    <w:rsid w:val="00F86615"/>
    <w:rsid w:val="00F87C62"/>
    <w:rsid w:val="00F87F6D"/>
    <w:rsid w:val="00F92113"/>
    <w:rsid w:val="00F92C7A"/>
    <w:rsid w:val="00F95B10"/>
    <w:rsid w:val="00FA4956"/>
    <w:rsid w:val="00FA73F2"/>
    <w:rsid w:val="00FB13F1"/>
    <w:rsid w:val="00FB1A9B"/>
    <w:rsid w:val="00FB468C"/>
    <w:rsid w:val="00FB5B55"/>
    <w:rsid w:val="00FB7E56"/>
    <w:rsid w:val="00FC0799"/>
    <w:rsid w:val="00FC20A9"/>
    <w:rsid w:val="00FC4D48"/>
    <w:rsid w:val="00FC5134"/>
    <w:rsid w:val="00FC6189"/>
    <w:rsid w:val="00FC6F0F"/>
    <w:rsid w:val="00FC7E63"/>
    <w:rsid w:val="00FD1F18"/>
    <w:rsid w:val="00FD3F89"/>
    <w:rsid w:val="00FD59A0"/>
    <w:rsid w:val="00FD604E"/>
    <w:rsid w:val="00FE05D9"/>
    <w:rsid w:val="00FE2055"/>
    <w:rsid w:val="00FE5D8D"/>
    <w:rsid w:val="00FE7EBA"/>
    <w:rsid w:val="00FF0402"/>
    <w:rsid w:val="00FF6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E9BED-CD4B-4034-B45A-BD8C3711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paragraph" w:customStyle="1" w:styleId="s15">
    <w:name w:val="s_15"/>
    <w:basedOn w:val="a"/>
    <w:rsid w:val="004B14F4"/>
    <w:pPr>
      <w:spacing w:before="100" w:beforeAutospacing="1" w:after="100" w:afterAutospacing="1"/>
    </w:pPr>
  </w:style>
  <w:style w:type="character" w:customStyle="1" w:styleId="s10">
    <w:name w:val="s_10"/>
    <w:rsid w:val="004B14F4"/>
  </w:style>
  <w:style w:type="character" w:customStyle="1" w:styleId="highlightsearch">
    <w:name w:val="highlightsearch"/>
    <w:basedOn w:val="a0"/>
    <w:rsid w:val="00D32F3A"/>
  </w:style>
  <w:style w:type="paragraph" w:styleId="a9">
    <w:name w:val="List Paragraph"/>
    <w:basedOn w:val="a"/>
    <w:uiPriority w:val="34"/>
    <w:qFormat/>
    <w:rsid w:val="003B3E00"/>
    <w:pPr>
      <w:ind w:left="720"/>
      <w:contextualSpacing/>
    </w:pPr>
  </w:style>
  <w:style w:type="paragraph" w:customStyle="1" w:styleId="s1">
    <w:name w:val="s_1"/>
    <w:basedOn w:val="a"/>
    <w:rsid w:val="006D3DE4"/>
    <w:pPr>
      <w:spacing w:before="100" w:beforeAutospacing="1" w:after="100" w:afterAutospacing="1"/>
    </w:pPr>
  </w:style>
  <w:style w:type="character" w:styleId="aa">
    <w:name w:val="Emphasis"/>
    <w:basedOn w:val="a0"/>
    <w:uiPriority w:val="20"/>
    <w:qFormat/>
    <w:rsid w:val="009104AB"/>
    <w:rPr>
      <w:i/>
      <w:iCs/>
    </w:rPr>
  </w:style>
  <w:style w:type="paragraph" w:styleId="ab">
    <w:name w:val="No Spacing"/>
    <w:uiPriority w:val="1"/>
    <w:qFormat/>
    <w:rsid w:val="0072422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D12E39"/>
    <w:rPr>
      <w:color w:val="0000FF"/>
      <w:u w:val="single"/>
    </w:rPr>
  </w:style>
  <w:style w:type="character" w:customStyle="1" w:styleId="blk">
    <w:name w:val="blk"/>
    <w:basedOn w:val="a0"/>
    <w:rsid w:val="00C75469"/>
  </w:style>
  <w:style w:type="paragraph" w:customStyle="1" w:styleId="21">
    <w:name w:val="Знак Знак2"/>
    <w:basedOn w:val="a"/>
    <w:rsid w:val="00850F2E"/>
    <w:rPr>
      <w:rFonts w:ascii="Verdana" w:hAnsi="Verdana" w:cs="Verdana"/>
      <w:sz w:val="20"/>
      <w:szCs w:val="20"/>
      <w:lang w:val="en-US" w:eastAsia="en-US"/>
    </w:rPr>
  </w:style>
  <w:style w:type="paragraph" w:styleId="3">
    <w:name w:val="List 3"/>
    <w:basedOn w:val="a"/>
    <w:rsid w:val="00776982"/>
    <w:pPr>
      <w:ind w:left="849" w:hanging="283"/>
    </w:pPr>
  </w:style>
  <w:style w:type="paragraph" w:styleId="ad">
    <w:name w:val="Body Text"/>
    <w:basedOn w:val="a"/>
    <w:link w:val="ae"/>
    <w:uiPriority w:val="99"/>
    <w:semiHidden/>
    <w:unhideWhenUsed/>
    <w:rsid w:val="00776982"/>
    <w:pPr>
      <w:spacing w:after="120"/>
    </w:pPr>
  </w:style>
  <w:style w:type="character" w:customStyle="1" w:styleId="ae">
    <w:name w:val="Основной текст Знак"/>
    <w:basedOn w:val="a0"/>
    <w:link w:val="ad"/>
    <w:uiPriority w:val="99"/>
    <w:semiHidden/>
    <w:rsid w:val="00776982"/>
    <w:rPr>
      <w:rFonts w:ascii="Times New Roman" w:eastAsia="Times New Roman" w:hAnsi="Times New Roman" w:cs="Times New Roman"/>
      <w:sz w:val="24"/>
      <w:szCs w:val="24"/>
      <w:lang w:eastAsia="ru-RU"/>
    </w:rPr>
  </w:style>
  <w:style w:type="paragraph" w:styleId="af">
    <w:name w:val="Body Text First Indent"/>
    <w:basedOn w:val="ad"/>
    <w:link w:val="af0"/>
    <w:rsid w:val="00776982"/>
    <w:pPr>
      <w:ind w:firstLine="210"/>
    </w:pPr>
  </w:style>
  <w:style w:type="character" w:customStyle="1" w:styleId="af0">
    <w:name w:val="Красная строка Знак"/>
    <w:basedOn w:val="ae"/>
    <w:link w:val="af"/>
    <w:rsid w:val="00776982"/>
    <w:rPr>
      <w:rFonts w:ascii="Times New Roman" w:eastAsia="Times New Roman" w:hAnsi="Times New Roman" w:cs="Times New Roman"/>
      <w:sz w:val="24"/>
      <w:szCs w:val="24"/>
      <w:lang w:eastAsia="ru-RU"/>
    </w:rPr>
  </w:style>
  <w:style w:type="paragraph" w:customStyle="1" w:styleId="27">
    <w:name w:val="Знак Знак27"/>
    <w:basedOn w:val="a"/>
    <w:rsid w:val="00683904"/>
    <w:rPr>
      <w:rFonts w:ascii="Verdana" w:hAnsi="Verdana" w:cs="Verdana"/>
      <w:sz w:val="20"/>
      <w:szCs w:val="20"/>
      <w:lang w:val="en-US" w:eastAsia="en-US"/>
    </w:rPr>
  </w:style>
  <w:style w:type="paragraph" w:customStyle="1" w:styleId="26">
    <w:name w:val="Знак Знак26"/>
    <w:basedOn w:val="a"/>
    <w:rsid w:val="00C73E53"/>
    <w:rPr>
      <w:rFonts w:ascii="Verdana" w:hAnsi="Verdana" w:cs="Verdana"/>
      <w:sz w:val="20"/>
      <w:szCs w:val="20"/>
      <w:lang w:val="en-US" w:eastAsia="en-US"/>
    </w:rPr>
  </w:style>
  <w:style w:type="paragraph" w:customStyle="1" w:styleId="25">
    <w:name w:val="Знак Знак25"/>
    <w:basedOn w:val="a"/>
    <w:rsid w:val="00AC47F2"/>
    <w:rPr>
      <w:rFonts w:ascii="Verdana" w:hAnsi="Verdana" w:cs="Verdana"/>
      <w:sz w:val="20"/>
      <w:szCs w:val="20"/>
      <w:lang w:val="en-US" w:eastAsia="en-US"/>
    </w:rPr>
  </w:style>
  <w:style w:type="paragraph" w:styleId="22">
    <w:name w:val="List Continue 2"/>
    <w:basedOn w:val="a"/>
    <w:uiPriority w:val="99"/>
    <w:unhideWhenUsed/>
    <w:rsid w:val="00AC47F2"/>
    <w:pPr>
      <w:spacing w:after="120"/>
      <w:ind w:left="566"/>
      <w:contextualSpacing/>
    </w:pPr>
  </w:style>
  <w:style w:type="paragraph" w:customStyle="1" w:styleId="24">
    <w:name w:val="Знак Знак24"/>
    <w:basedOn w:val="a"/>
    <w:rsid w:val="00665895"/>
    <w:rPr>
      <w:rFonts w:ascii="Verdana" w:hAnsi="Verdana" w:cs="Verdana"/>
      <w:sz w:val="20"/>
      <w:szCs w:val="20"/>
      <w:lang w:val="en-US" w:eastAsia="en-US"/>
    </w:rPr>
  </w:style>
  <w:style w:type="paragraph" w:customStyle="1" w:styleId="23">
    <w:name w:val="Знак Знак23"/>
    <w:basedOn w:val="a"/>
    <w:rsid w:val="0055491D"/>
    <w:rPr>
      <w:rFonts w:ascii="Verdana" w:hAnsi="Verdana" w:cs="Verdana"/>
      <w:sz w:val="20"/>
      <w:szCs w:val="20"/>
      <w:lang w:val="en-US" w:eastAsia="en-US"/>
    </w:rPr>
  </w:style>
  <w:style w:type="paragraph" w:customStyle="1" w:styleId="220">
    <w:name w:val="Знак Знак22"/>
    <w:basedOn w:val="a"/>
    <w:rsid w:val="001249A8"/>
    <w:rPr>
      <w:rFonts w:ascii="Verdana" w:hAnsi="Verdana" w:cs="Verdana"/>
      <w:sz w:val="20"/>
      <w:szCs w:val="20"/>
      <w:lang w:val="en-US" w:eastAsia="en-US"/>
    </w:rPr>
  </w:style>
  <w:style w:type="paragraph" w:customStyle="1" w:styleId="210">
    <w:name w:val="Знак Знак21"/>
    <w:basedOn w:val="a"/>
    <w:rsid w:val="001C79A3"/>
    <w:rPr>
      <w:rFonts w:ascii="Verdana" w:hAnsi="Verdana" w:cs="Verdana"/>
      <w:sz w:val="20"/>
      <w:szCs w:val="20"/>
      <w:lang w:val="en-US" w:eastAsia="en-US"/>
    </w:rPr>
  </w:style>
  <w:style w:type="character" w:customStyle="1" w:styleId="28">
    <w:name w:val="Основной текст (2)_"/>
    <w:basedOn w:val="a0"/>
    <w:link w:val="29"/>
    <w:rsid w:val="0013246F"/>
    <w:rPr>
      <w:rFonts w:ascii="Times New Roman" w:eastAsia="Times New Roman" w:hAnsi="Times New Roman" w:cs="Times New Roman"/>
      <w:shd w:val="clear" w:color="auto" w:fill="FFFFFF"/>
    </w:rPr>
  </w:style>
  <w:style w:type="paragraph" w:customStyle="1" w:styleId="29">
    <w:name w:val="Основной текст (2)"/>
    <w:basedOn w:val="a"/>
    <w:link w:val="28"/>
    <w:rsid w:val="0013246F"/>
    <w:pPr>
      <w:widowControl w:val="0"/>
      <w:shd w:val="clear" w:color="auto" w:fill="FFFFFF"/>
      <w:spacing w:line="317" w:lineRule="exact"/>
      <w:jc w:val="right"/>
    </w:pPr>
    <w:rPr>
      <w:sz w:val="22"/>
      <w:szCs w:val="22"/>
      <w:lang w:eastAsia="en-US"/>
    </w:rPr>
  </w:style>
  <w:style w:type="paragraph" w:customStyle="1" w:styleId="2200">
    <w:name w:val="Знак Знак220"/>
    <w:basedOn w:val="a"/>
    <w:rsid w:val="006459BD"/>
    <w:rPr>
      <w:rFonts w:ascii="Verdana" w:hAnsi="Verdana" w:cs="Verdana"/>
      <w:sz w:val="20"/>
      <w:szCs w:val="20"/>
      <w:lang w:val="en-US" w:eastAsia="en-US"/>
    </w:rPr>
  </w:style>
  <w:style w:type="character" w:customStyle="1" w:styleId="285pt">
    <w:name w:val="Основной текст (2) + 8;5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pt">
    <w:name w:val="Основной текст (2) + 9 pt;Полужирный"/>
    <w:basedOn w:val="28"/>
    <w:rsid w:val="00551B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8"/>
    <w:rsid w:val="00551BF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15pt">
    <w:name w:val="Основной текст (2) + 11;5 pt"/>
    <w:basedOn w:val="28"/>
    <w:rsid w:val="00551BF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8"/>
    <w:rsid w:val="00551BF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character" w:customStyle="1" w:styleId="27pt">
    <w:name w:val="Основной текст (2) + 7 pt;Полужирный;Малые прописные"/>
    <w:basedOn w:val="28"/>
    <w:rsid w:val="00551BF4"/>
    <w:rPr>
      <w:rFonts w:ascii="Times New Roman" w:eastAsia="Times New Roman" w:hAnsi="Times New Roman" w:cs="Times New Roman"/>
      <w:b/>
      <w:bCs/>
      <w:i w:val="0"/>
      <w:iCs w:val="0"/>
      <w:smallCaps/>
      <w:strike w:val="0"/>
      <w:color w:val="000000"/>
      <w:spacing w:val="0"/>
      <w:w w:val="100"/>
      <w:position w:val="0"/>
      <w:sz w:val="14"/>
      <w:szCs w:val="14"/>
      <w:u w:val="none"/>
      <w:shd w:val="clear" w:color="auto" w:fill="FFFFFF"/>
      <w:lang w:val="ru-RU" w:eastAsia="ru-RU" w:bidi="ru-RU"/>
    </w:rPr>
  </w:style>
  <w:style w:type="paragraph" w:customStyle="1" w:styleId="219">
    <w:name w:val="Знак Знак219"/>
    <w:basedOn w:val="a"/>
    <w:rsid w:val="00D3477B"/>
    <w:rPr>
      <w:rFonts w:ascii="Verdana" w:hAnsi="Verdana" w:cs="Verdana"/>
      <w:sz w:val="20"/>
      <w:szCs w:val="20"/>
      <w:lang w:val="en-US" w:eastAsia="en-US"/>
    </w:rPr>
  </w:style>
  <w:style w:type="paragraph" w:styleId="2a">
    <w:name w:val="List 2"/>
    <w:basedOn w:val="a"/>
    <w:uiPriority w:val="99"/>
    <w:unhideWhenUsed/>
    <w:rsid w:val="00C07826"/>
    <w:pPr>
      <w:ind w:left="566" w:hanging="283"/>
      <w:contextualSpacing/>
    </w:pPr>
  </w:style>
  <w:style w:type="paragraph" w:customStyle="1" w:styleId="218">
    <w:name w:val="Знак Знак218"/>
    <w:basedOn w:val="a"/>
    <w:rsid w:val="006522EE"/>
    <w:rPr>
      <w:rFonts w:ascii="Verdana" w:hAnsi="Verdana" w:cs="Verdana"/>
      <w:sz w:val="20"/>
      <w:szCs w:val="20"/>
      <w:lang w:val="en-US" w:eastAsia="en-US"/>
    </w:rPr>
  </w:style>
  <w:style w:type="paragraph" w:customStyle="1" w:styleId="217">
    <w:name w:val="Знак Знак217"/>
    <w:basedOn w:val="a"/>
    <w:rsid w:val="004C6FF1"/>
    <w:rPr>
      <w:rFonts w:ascii="Verdana" w:hAnsi="Verdana" w:cs="Verdana"/>
      <w:sz w:val="20"/>
      <w:szCs w:val="20"/>
      <w:lang w:val="en-US" w:eastAsia="en-US"/>
    </w:rPr>
  </w:style>
  <w:style w:type="paragraph" w:customStyle="1" w:styleId="216">
    <w:name w:val="Знак Знак216"/>
    <w:basedOn w:val="a"/>
    <w:rsid w:val="004A7E16"/>
    <w:rPr>
      <w:rFonts w:ascii="Verdana" w:hAnsi="Verdana" w:cs="Verdana"/>
      <w:sz w:val="20"/>
      <w:szCs w:val="20"/>
      <w:lang w:val="en-US" w:eastAsia="en-US"/>
    </w:rPr>
  </w:style>
  <w:style w:type="paragraph" w:customStyle="1" w:styleId="215">
    <w:name w:val="Знак Знак215"/>
    <w:basedOn w:val="a"/>
    <w:rsid w:val="003F7E24"/>
    <w:rPr>
      <w:rFonts w:ascii="Verdana" w:hAnsi="Verdana" w:cs="Verdana"/>
      <w:sz w:val="20"/>
      <w:szCs w:val="20"/>
      <w:lang w:val="en-US" w:eastAsia="en-US"/>
    </w:rPr>
  </w:style>
  <w:style w:type="paragraph" w:customStyle="1" w:styleId="214">
    <w:name w:val="Знак Знак214"/>
    <w:basedOn w:val="a"/>
    <w:rsid w:val="001D4C00"/>
    <w:rPr>
      <w:rFonts w:ascii="Verdana" w:hAnsi="Verdana" w:cs="Verdana"/>
      <w:sz w:val="20"/>
      <w:szCs w:val="20"/>
      <w:lang w:val="en-US" w:eastAsia="en-US"/>
    </w:rPr>
  </w:style>
  <w:style w:type="paragraph" w:customStyle="1" w:styleId="213">
    <w:name w:val="Знак Знак213"/>
    <w:basedOn w:val="a"/>
    <w:rsid w:val="00761BD2"/>
    <w:rPr>
      <w:rFonts w:ascii="Verdana" w:hAnsi="Verdana" w:cs="Verdana"/>
      <w:sz w:val="20"/>
      <w:szCs w:val="20"/>
      <w:lang w:val="en-US" w:eastAsia="en-US"/>
    </w:rPr>
  </w:style>
  <w:style w:type="character" w:customStyle="1" w:styleId="2b">
    <w:name w:val="Основной текст (2) + Полужирный"/>
    <w:basedOn w:val="28"/>
    <w:rsid w:val="007059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2">
    <w:name w:val="Знак Знак212"/>
    <w:basedOn w:val="a"/>
    <w:rsid w:val="00F53D61"/>
    <w:rPr>
      <w:rFonts w:ascii="Verdana" w:hAnsi="Verdana" w:cs="Verdana"/>
      <w:sz w:val="20"/>
      <w:szCs w:val="20"/>
      <w:lang w:val="en-US" w:eastAsia="en-US"/>
    </w:rPr>
  </w:style>
  <w:style w:type="paragraph" w:customStyle="1" w:styleId="211">
    <w:name w:val="Знак Знак211"/>
    <w:basedOn w:val="a"/>
    <w:rsid w:val="00484338"/>
    <w:rPr>
      <w:rFonts w:ascii="Verdana" w:hAnsi="Verdana" w:cs="Verdana"/>
      <w:sz w:val="20"/>
      <w:szCs w:val="20"/>
      <w:lang w:val="en-US" w:eastAsia="en-US"/>
    </w:rPr>
  </w:style>
  <w:style w:type="paragraph" w:customStyle="1" w:styleId="2100">
    <w:name w:val="Знак Знак210"/>
    <w:basedOn w:val="a"/>
    <w:rsid w:val="00014361"/>
    <w:rPr>
      <w:rFonts w:ascii="Verdana" w:hAnsi="Verdana" w:cs="Verdana"/>
      <w:sz w:val="20"/>
      <w:szCs w:val="20"/>
      <w:lang w:val="en-US" w:eastAsia="en-US"/>
    </w:rPr>
  </w:style>
  <w:style w:type="paragraph" w:customStyle="1" w:styleId="290">
    <w:name w:val="Знак Знак29"/>
    <w:basedOn w:val="a"/>
    <w:rsid w:val="00E44F1F"/>
    <w:rPr>
      <w:rFonts w:ascii="Verdana" w:hAnsi="Verdana" w:cs="Verdana"/>
      <w:sz w:val="20"/>
      <w:szCs w:val="20"/>
      <w:lang w:val="en-US" w:eastAsia="en-US"/>
    </w:rPr>
  </w:style>
  <w:style w:type="paragraph" w:customStyle="1" w:styleId="280">
    <w:name w:val="Знак Знак28"/>
    <w:basedOn w:val="a"/>
    <w:rsid w:val="004C7B74"/>
    <w:rPr>
      <w:rFonts w:ascii="Verdana" w:hAnsi="Verdana" w:cs="Verdana"/>
      <w:sz w:val="20"/>
      <w:szCs w:val="20"/>
      <w:lang w:val="en-US" w:eastAsia="en-US"/>
    </w:rPr>
  </w:style>
  <w:style w:type="paragraph" w:customStyle="1" w:styleId="11">
    <w:name w:val="Абзац списка1"/>
    <w:basedOn w:val="a"/>
    <w:qFormat/>
    <w:rsid w:val="004C7B74"/>
    <w:pPr>
      <w:spacing w:after="200" w:line="276" w:lineRule="auto"/>
      <w:ind w:left="720"/>
    </w:pPr>
    <w:rPr>
      <w:rFonts w:ascii="Calibri" w:hAnsi="Calibri" w:cs="Calibri"/>
      <w:sz w:val="22"/>
      <w:szCs w:val="22"/>
    </w:rPr>
  </w:style>
  <w:style w:type="paragraph" w:customStyle="1" w:styleId="2c">
    <w:name w:val="Абзац списка2"/>
    <w:basedOn w:val="a"/>
    <w:qFormat/>
    <w:rsid w:val="00635026"/>
    <w:pPr>
      <w:spacing w:after="200" w:line="276" w:lineRule="auto"/>
      <w:ind w:left="720"/>
    </w:pPr>
    <w:rPr>
      <w:rFonts w:ascii="Calibri" w:hAnsi="Calibri" w:cs="Calibri"/>
      <w:sz w:val="22"/>
      <w:szCs w:val="22"/>
    </w:rPr>
  </w:style>
  <w:style w:type="paragraph" w:customStyle="1" w:styleId="Default">
    <w:name w:val="Default"/>
    <w:rsid w:val="00CC3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38628177">
      <w:bodyDiv w:val="1"/>
      <w:marLeft w:val="0"/>
      <w:marRight w:val="0"/>
      <w:marTop w:val="0"/>
      <w:marBottom w:val="0"/>
      <w:divBdr>
        <w:top w:val="none" w:sz="0" w:space="0" w:color="auto"/>
        <w:left w:val="none" w:sz="0" w:space="0" w:color="auto"/>
        <w:bottom w:val="none" w:sz="0" w:space="0" w:color="auto"/>
        <w:right w:val="none" w:sz="0" w:space="0" w:color="auto"/>
      </w:divBdr>
    </w:div>
    <w:div w:id="50420474">
      <w:bodyDiv w:val="1"/>
      <w:marLeft w:val="0"/>
      <w:marRight w:val="0"/>
      <w:marTop w:val="0"/>
      <w:marBottom w:val="0"/>
      <w:divBdr>
        <w:top w:val="none" w:sz="0" w:space="0" w:color="auto"/>
        <w:left w:val="none" w:sz="0" w:space="0" w:color="auto"/>
        <w:bottom w:val="none" w:sz="0" w:space="0" w:color="auto"/>
        <w:right w:val="none" w:sz="0" w:space="0" w:color="auto"/>
      </w:divBdr>
    </w:div>
    <w:div w:id="75444517">
      <w:bodyDiv w:val="1"/>
      <w:marLeft w:val="0"/>
      <w:marRight w:val="0"/>
      <w:marTop w:val="0"/>
      <w:marBottom w:val="0"/>
      <w:divBdr>
        <w:top w:val="none" w:sz="0" w:space="0" w:color="auto"/>
        <w:left w:val="none" w:sz="0" w:space="0" w:color="auto"/>
        <w:bottom w:val="none" w:sz="0" w:space="0" w:color="auto"/>
        <w:right w:val="none" w:sz="0" w:space="0" w:color="auto"/>
      </w:divBdr>
    </w:div>
    <w:div w:id="123279221">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129448004">
      <w:bodyDiv w:val="1"/>
      <w:marLeft w:val="0"/>
      <w:marRight w:val="0"/>
      <w:marTop w:val="0"/>
      <w:marBottom w:val="0"/>
      <w:divBdr>
        <w:top w:val="none" w:sz="0" w:space="0" w:color="auto"/>
        <w:left w:val="none" w:sz="0" w:space="0" w:color="auto"/>
        <w:bottom w:val="none" w:sz="0" w:space="0" w:color="auto"/>
        <w:right w:val="none" w:sz="0" w:space="0" w:color="auto"/>
      </w:divBdr>
    </w:div>
    <w:div w:id="211118956">
      <w:bodyDiv w:val="1"/>
      <w:marLeft w:val="0"/>
      <w:marRight w:val="0"/>
      <w:marTop w:val="0"/>
      <w:marBottom w:val="0"/>
      <w:divBdr>
        <w:top w:val="none" w:sz="0" w:space="0" w:color="auto"/>
        <w:left w:val="none" w:sz="0" w:space="0" w:color="auto"/>
        <w:bottom w:val="none" w:sz="0" w:space="0" w:color="auto"/>
        <w:right w:val="none" w:sz="0" w:space="0" w:color="auto"/>
      </w:divBdr>
    </w:div>
    <w:div w:id="264461270">
      <w:bodyDiv w:val="1"/>
      <w:marLeft w:val="0"/>
      <w:marRight w:val="0"/>
      <w:marTop w:val="0"/>
      <w:marBottom w:val="0"/>
      <w:divBdr>
        <w:top w:val="none" w:sz="0" w:space="0" w:color="auto"/>
        <w:left w:val="none" w:sz="0" w:space="0" w:color="auto"/>
        <w:bottom w:val="none" w:sz="0" w:space="0" w:color="auto"/>
        <w:right w:val="none" w:sz="0" w:space="0" w:color="auto"/>
      </w:divBdr>
    </w:div>
    <w:div w:id="264579147">
      <w:bodyDiv w:val="1"/>
      <w:marLeft w:val="0"/>
      <w:marRight w:val="0"/>
      <w:marTop w:val="0"/>
      <w:marBottom w:val="0"/>
      <w:divBdr>
        <w:top w:val="none" w:sz="0" w:space="0" w:color="auto"/>
        <w:left w:val="none" w:sz="0" w:space="0" w:color="auto"/>
        <w:bottom w:val="none" w:sz="0" w:space="0" w:color="auto"/>
        <w:right w:val="none" w:sz="0" w:space="0" w:color="auto"/>
      </w:divBdr>
    </w:div>
    <w:div w:id="332994573">
      <w:bodyDiv w:val="1"/>
      <w:marLeft w:val="0"/>
      <w:marRight w:val="0"/>
      <w:marTop w:val="0"/>
      <w:marBottom w:val="0"/>
      <w:divBdr>
        <w:top w:val="none" w:sz="0" w:space="0" w:color="auto"/>
        <w:left w:val="none" w:sz="0" w:space="0" w:color="auto"/>
        <w:bottom w:val="none" w:sz="0" w:space="0" w:color="auto"/>
        <w:right w:val="none" w:sz="0" w:space="0" w:color="auto"/>
      </w:divBdr>
      <w:divsChild>
        <w:div w:id="68121073">
          <w:marLeft w:val="0"/>
          <w:marRight w:val="0"/>
          <w:marTop w:val="0"/>
          <w:marBottom w:val="0"/>
          <w:divBdr>
            <w:top w:val="none" w:sz="0" w:space="0" w:color="auto"/>
            <w:left w:val="none" w:sz="0" w:space="0" w:color="auto"/>
            <w:bottom w:val="none" w:sz="0" w:space="0" w:color="auto"/>
            <w:right w:val="none" w:sz="0" w:space="0" w:color="auto"/>
          </w:divBdr>
        </w:div>
        <w:div w:id="635256601">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
        <w:div w:id="1239557433">
          <w:marLeft w:val="0"/>
          <w:marRight w:val="0"/>
          <w:marTop w:val="0"/>
          <w:marBottom w:val="0"/>
          <w:divBdr>
            <w:top w:val="none" w:sz="0" w:space="0" w:color="auto"/>
            <w:left w:val="none" w:sz="0" w:space="0" w:color="auto"/>
            <w:bottom w:val="none" w:sz="0" w:space="0" w:color="auto"/>
            <w:right w:val="none" w:sz="0" w:space="0" w:color="auto"/>
          </w:divBdr>
        </w:div>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 w:id="334693371">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37929140">
      <w:bodyDiv w:val="1"/>
      <w:marLeft w:val="0"/>
      <w:marRight w:val="0"/>
      <w:marTop w:val="0"/>
      <w:marBottom w:val="0"/>
      <w:divBdr>
        <w:top w:val="none" w:sz="0" w:space="0" w:color="auto"/>
        <w:left w:val="none" w:sz="0" w:space="0" w:color="auto"/>
        <w:bottom w:val="none" w:sz="0" w:space="0" w:color="auto"/>
        <w:right w:val="none" w:sz="0" w:space="0" w:color="auto"/>
      </w:divBdr>
    </w:div>
    <w:div w:id="347760295">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373038639">
      <w:bodyDiv w:val="1"/>
      <w:marLeft w:val="0"/>
      <w:marRight w:val="0"/>
      <w:marTop w:val="0"/>
      <w:marBottom w:val="0"/>
      <w:divBdr>
        <w:top w:val="none" w:sz="0" w:space="0" w:color="auto"/>
        <w:left w:val="none" w:sz="0" w:space="0" w:color="auto"/>
        <w:bottom w:val="none" w:sz="0" w:space="0" w:color="auto"/>
        <w:right w:val="none" w:sz="0" w:space="0" w:color="auto"/>
      </w:divBdr>
    </w:div>
    <w:div w:id="403071374">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421489110">
      <w:bodyDiv w:val="1"/>
      <w:marLeft w:val="0"/>
      <w:marRight w:val="0"/>
      <w:marTop w:val="0"/>
      <w:marBottom w:val="0"/>
      <w:divBdr>
        <w:top w:val="none" w:sz="0" w:space="0" w:color="auto"/>
        <w:left w:val="none" w:sz="0" w:space="0" w:color="auto"/>
        <w:bottom w:val="none" w:sz="0" w:space="0" w:color="auto"/>
        <w:right w:val="none" w:sz="0" w:space="0" w:color="auto"/>
      </w:divBdr>
    </w:div>
    <w:div w:id="431783158">
      <w:bodyDiv w:val="1"/>
      <w:marLeft w:val="0"/>
      <w:marRight w:val="0"/>
      <w:marTop w:val="0"/>
      <w:marBottom w:val="0"/>
      <w:divBdr>
        <w:top w:val="none" w:sz="0" w:space="0" w:color="auto"/>
        <w:left w:val="none" w:sz="0" w:space="0" w:color="auto"/>
        <w:bottom w:val="none" w:sz="0" w:space="0" w:color="auto"/>
        <w:right w:val="none" w:sz="0" w:space="0" w:color="auto"/>
      </w:divBdr>
    </w:div>
    <w:div w:id="467360901">
      <w:bodyDiv w:val="1"/>
      <w:marLeft w:val="0"/>
      <w:marRight w:val="0"/>
      <w:marTop w:val="0"/>
      <w:marBottom w:val="0"/>
      <w:divBdr>
        <w:top w:val="none" w:sz="0" w:space="0" w:color="auto"/>
        <w:left w:val="none" w:sz="0" w:space="0" w:color="auto"/>
        <w:bottom w:val="none" w:sz="0" w:space="0" w:color="auto"/>
        <w:right w:val="none" w:sz="0" w:space="0" w:color="auto"/>
      </w:divBdr>
    </w:div>
    <w:div w:id="480847849">
      <w:bodyDiv w:val="1"/>
      <w:marLeft w:val="0"/>
      <w:marRight w:val="0"/>
      <w:marTop w:val="0"/>
      <w:marBottom w:val="0"/>
      <w:divBdr>
        <w:top w:val="none" w:sz="0" w:space="0" w:color="auto"/>
        <w:left w:val="none" w:sz="0" w:space="0" w:color="auto"/>
        <w:bottom w:val="none" w:sz="0" w:space="0" w:color="auto"/>
        <w:right w:val="none" w:sz="0" w:space="0" w:color="auto"/>
      </w:divBdr>
    </w:div>
    <w:div w:id="492836745">
      <w:bodyDiv w:val="1"/>
      <w:marLeft w:val="0"/>
      <w:marRight w:val="0"/>
      <w:marTop w:val="0"/>
      <w:marBottom w:val="0"/>
      <w:divBdr>
        <w:top w:val="none" w:sz="0" w:space="0" w:color="auto"/>
        <w:left w:val="none" w:sz="0" w:space="0" w:color="auto"/>
        <w:bottom w:val="none" w:sz="0" w:space="0" w:color="auto"/>
        <w:right w:val="none" w:sz="0" w:space="0" w:color="auto"/>
      </w:divBdr>
    </w:div>
    <w:div w:id="526723178">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572935586">
      <w:bodyDiv w:val="1"/>
      <w:marLeft w:val="0"/>
      <w:marRight w:val="0"/>
      <w:marTop w:val="0"/>
      <w:marBottom w:val="0"/>
      <w:divBdr>
        <w:top w:val="none" w:sz="0" w:space="0" w:color="auto"/>
        <w:left w:val="none" w:sz="0" w:space="0" w:color="auto"/>
        <w:bottom w:val="none" w:sz="0" w:space="0" w:color="auto"/>
        <w:right w:val="none" w:sz="0" w:space="0" w:color="auto"/>
      </w:divBdr>
    </w:div>
    <w:div w:id="603726136">
      <w:bodyDiv w:val="1"/>
      <w:marLeft w:val="0"/>
      <w:marRight w:val="0"/>
      <w:marTop w:val="0"/>
      <w:marBottom w:val="0"/>
      <w:divBdr>
        <w:top w:val="none" w:sz="0" w:space="0" w:color="auto"/>
        <w:left w:val="none" w:sz="0" w:space="0" w:color="auto"/>
        <w:bottom w:val="none" w:sz="0" w:space="0" w:color="auto"/>
        <w:right w:val="none" w:sz="0" w:space="0" w:color="auto"/>
      </w:divBdr>
    </w:div>
    <w:div w:id="616445440">
      <w:bodyDiv w:val="1"/>
      <w:marLeft w:val="0"/>
      <w:marRight w:val="0"/>
      <w:marTop w:val="0"/>
      <w:marBottom w:val="0"/>
      <w:divBdr>
        <w:top w:val="none" w:sz="0" w:space="0" w:color="auto"/>
        <w:left w:val="none" w:sz="0" w:space="0" w:color="auto"/>
        <w:bottom w:val="none" w:sz="0" w:space="0" w:color="auto"/>
        <w:right w:val="none" w:sz="0" w:space="0" w:color="auto"/>
      </w:divBdr>
    </w:div>
    <w:div w:id="641153415">
      <w:bodyDiv w:val="1"/>
      <w:marLeft w:val="0"/>
      <w:marRight w:val="0"/>
      <w:marTop w:val="0"/>
      <w:marBottom w:val="0"/>
      <w:divBdr>
        <w:top w:val="none" w:sz="0" w:space="0" w:color="auto"/>
        <w:left w:val="none" w:sz="0" w:space="0" w:color="auto"/>
        <w:bottom w:val="none" w:sz="0" w:space="0" w:color="auto"/>
        <w:right w:val="none" w:sz="0" w:space="0" w:color="auto"/>
      </w:divBdr>
    </w:div>
    <w:div w:id="641231023">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762189150">
      <w:bodyDiv w:val="1"/>
      <w:marLeft w:val="0"/>
      <w:marRight w:val="0"/>
      <w:marTop w:val="0"/>
      <w:marBottom w:val="0"/>
      <w:divBdr>
        <w:top w:val="none" w:sz="0" w:space="0" w:color="auto"/>
        <w:left w:val="none" w:sz="0" w:space="0" w:color="auto"/>
        <w:bottom w:val="none" w:sz="0" w:space="0" w:color="auto"/>
        <w:right w:val="none" w:sz="0" w:space="0" w:color="auto"/>
      </w:divBdr>
    </w:div>
    <w:div w:id="797453621">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31028624">
      <w:bodyDiv w:val="1"/>
      <w:marLeft w:val="0"/>
      <w:marRight w:val="0"/>
      <w:marTop w:val="0"/>
      <w:marBottom w:val="0"/>
      <w:divBdr>
        <w:top w:val="none" w:sz="0" w:space="0" w:color="auto"/>
        <w:left w:val="none" w:sz="0" w:space="0" w:color="auto"/>
        <w:bottom w:val="none" w:sz="0" w:space="0" w:color="auto"/>
        <w:right w:val="none" w:sz="0" w:space="0" w:color="auto"/>
      </w:divBdr>
    </w:div>
    <w:div w:id="831797425">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854462599">
      <w:bodyDiv w:val="1"/>
      <w:marLeft w:val="0"/>
      <w:marRight w:val="0"/>
      <w:marTop w:val="0"/>
      <w:marBottom w:val="0"/>
      <w:divBdr>
        <w:top w:val="none" w:sz="0" w:space="0" w:color="auto"/>
        <w:left w:val="none" w:sz="0" w:space="0" w:color="auto"/>
        <w:bottom w:val="none" w:sz="0" w:space="0" w:color="auto"/>
        <w:right w:val="none" w:sz="0" w:space="0" w:color="auto"/>
      </w:divBdr>
    </w:div>
    <w:div w:id="977227609">
      <w:bodyDiv w:val="1"/>
      <w:marLeft w:val="0"/>
      <w:marRight w:val="0"/>
      <w:marTop w:val="0"/>
      <w:marBottom w:val="0"/>
      <w:divBdr>
        <w:top w:val="none" w:sz="0" w:space="0" w:color="auto"/>
        <w:left w:val="none" w:sz="0" w:space="0" w:color="auto"/>
        <w:bottom w:val="none" w:sz="0" w:space="0" w:color="auto"/>
        <w:right w:val="none" w:sz="0" w:space="0" w:color="auto"/>
      </w:divBdr>
    </w:div>
    <w:div w:id="1005130520">
      <w:bodyDiv w:val="1"/>
      <w:marLeft w:val="0"/>
      <w:marRight w:val="0"/>
      <w:marTop w:val="0"/>
      <w:marBottom w:val="0"/>
      <w:divBdr>
        <w:top w:val="none" w:sz="0" w:space="0" w:color="auto"/>
        <w:left w:val="none" w:sz="0" w:space="0" w:color="auto"/>
        <w:bottom w:val="none" w:sz="0" w:space="0" w:color="auto"/>
        <w:right w:val="none" w:sz="0" w:space="0" w:color="auto"/>
      </w:divBdr>
    </w:div>
    <w:div w:id="1056048775">
      <w:bodyDiv w:val="1"/>
      <w:marLeft w:val="0"/>
      <w:marRight w:val="0"/>
      <w:marTop w:val="0"/>
      <w:marBottom w:val="0"/>
      <w:divBdr>
        <w:top w:val="none" w:sz="0" w:space="0" w:color="auto"/>
        <w:left w:val="none" w:sz="0" w:space="0" w:color="auto"/>
        <w:bottom w:val="none" w:sz="0" w:space="0" w:color="auto"/>
        <w:right w:val="none" w:sz="0" w:space="0" w:color="auto"/>
      </w:divBdr>
    </w:div>
    <w:div w:id="1143622556">
      <w:bodyDiv w:val="1"/>
      <w:marLeft w:val="0"/>
      <w:marRight w:val="0"/>
      <w:marTop w:val="0"/>
      <w:marBottom w:val="0"/>
      <w:divBdr>
        <w:top w:val="none" w:sz="0" w:space="0" w:color="auto"/>
        <w:left w:val="none" w:sz="0" w:space="0" w:color="auto"/>
        <w:bottom w:val="none" w:sz="0" w:space="0" w:color="auto"/>
        <w:right w:val="none" w:sz="0" w:space="0" w:color="auto"/>
      </w:divBdr>
    </w:div>
    <w:div w:id="1172914794">
      <w:bodyDiv w:val="1"/>
      <w:marLeft w:val="0"/>
      <w:marRight w:val="0"/>
      <w:marTop w:val="0"/>
      <w:marBottom w:val="0"/>
      <w:divBdr>
        <w:top w:val="none" w:sz="0" w:space="0" w:color="auto"/>
        <w:left w:val="none" w:sz="0" w:space="0" w:color="auto"/>
        <w:bottom w:val="none" w:sz="0" w:space="0" w:color="auto"/>
        <w:right w:val="none" w:sz="0" w:space="0" w:color="auto"/>
      </w:divBdr>
    </w:div>
    <w:div w:id="1204830265">
      <w:bodyDiv w:val="1"/>
      <w:marLeft w:val="0"/>
      <w:marRight w:val="0"/>
      <w:marTop w:val="0"/>
      <w:marBottom w:val="0"/>
      <w:divBdr>
        <w:top w:val="none" w:sz="0" w:space="0" w:color="auto"/>
        <w:left w:val="none" w:sz="0" w:space="0" w:color="auto"/>
        <w:bottom w:val="none" w:sz="0" w:space="0" w:color="auto"/>
        <w:right w:val="none" w:sz="0" w:space="0" w:color="auto"/>
      </w:divBdr>
    </w:div>
    <w:div w:id="1210996097">
      <w:bodyDiv w:val="1"/>
      <w:marLeft w:val="0"/>
      <w:marRight w:val="0"/>
      <w:marTop w:val="0"/>
      <w:marBottom w:val="0"/>
      <w:divBdr>
        <w:top w:val="none" w:sz="0" w:space="0" w:color="auto"/>
        <w:left w:val="none" w:sz="0" w:space="0" w:color="auto"/>
        <w:bottom w:val="none" w:sz="0" w:space="0" w:color="auto"/>
        <w:right w:val="none" w:sz="0" w:space="0" w:color="auto"/>
      </w:divBdr>
    </w:div>
    <w:div w:id="1214390345">
      <w:bodyDiv w:val="1"/>
      <w:marLeft w:val="0"/>
      <w:marRight w:val="0"/>
      <w:marTop w:val="0"/>
      <w:marBottom w:val="0"/>
      <w:divBdr>
        <w:top w:val="none" w:sz="0" w:space="0" w:color="auto"/>
        <w:left w:val="none" w:sz="0" w:space="0" w:color="auto"/>
        <w:bottom w:val="none" w:sz="0" w:space="0" w:color="auto"/>
        <w:right w:val="none" w:sz="0" w:space="0" w:color="auto"/>
      </w:divBdr>
    </w:div>
    <w:div w:id="1229415038">
      <w:bodyDiv w:val="1"/>
      <w:marLeft w:val="0"/>
      <w:marRight w:val="0"/>
      <w:marTop w:val="0"/>
      <w:marBottom w:val="0"/>
      <w:divBdr>
        <w:top w:val="none" w:sz="0" w:space="0" w:color="auto"/>
        <w:left w:val="none" w:sz="0" w:space="0" w:color="auto"/>
        <w:bottom w:val="none" w:sz="0" w:space="0" w:color="auto"/>
        <w:right w:val="none" w:sz="0" w:space="0" w:color="auto"/>
      </w:divBdr>
    </w:div>
    <w:div w:id="1240211707">
      <w:bodyDiv w:val="1"/>
      <w:marLeft w:val="0"/>
      <w:marRight w:val="0"/>
      <w:marTop w:val="0"/>
      <w:marBottom w:val="0"/>
      <w:divBdr>
        <w:top w:val="none" w:sz="0" w:space="0" w:color="auto"/>
        <w:left w:val="none" w:sz="0" w:space="0" w:color="auto"/>
        <w:bottom w:val="none" w:sz="0" w:space="0" w:color="auto"/>
        <w:right w:val="none" w:sz="0" w:space="0" w:color="auto"/>
      </w:divBdr>
    </w:div>
    <w:div w:id="1276711066">
      <w:bodyDiv w:val="1"/>
      <w:marLeft w:val="0"/>
      <w:marRight w:val="0"/>
      <w:marTop w:val="0"/>
      <w:marBottom w:val="0"/>
      <w:divBdr>
        <w:top w:val="none" w:sz="0" w:space="0" w:color="auto"/>
        <w:left w:val="none" w:sz="0" w:space="0" w:color="auto"/>
        <w:bottom w:val="none" w:sz="0" w:space="0" w:color="auto"/>
        <w:right w:val="none" w:sz="0" w:space="0" w:color="auto"/>
      </w:divBdr>
    </w:div>
    <w:div w:id="1276906294">
      <w:bodyDiv w:val="1"/>
      <w:marLeft w:val="0"/>
      <w:marRight w:val="0"/>
      <w:marTop w:val="0"/>
      <w:marBottom w:val="0"/>
      <w:divBdr>
        <w:top w:val="none" w:sz="0" w:space="0" w:color="auto"/>
        <w:left w:val="none" w:sz="0" w:space="0" w:color="auto"/>
        <w:bottom w:val="none" w:sz="0" w:space="0" w:color="auto"/>
        <w:right w:val="none" w:sz="0" w:space="0" w:color="auto"/>
      </w:divBdr>
    </w:div>
    <w:div w:id="1290356706">
      <w:bodyDiv w:val="1"/>
      <w:marLeft w:val="0"/>
      <w:marRight w:val="0"/>
      <w:marTop w:val="0"/>
      <w:marBottom w:val="0"/>
      <w:divBdr>
        <w:top w:val="none" w:sz="0" w:space="0" w:color="auto"/>
        <w:left w:val="none" w:sz="0" w:space="0" w:color="auto"/>
        <w:bottom w:val="none" w:sz="0" w:space="0" w:color="auto"/>
        <w:right w:val="none" w:sz="0" w:space="0" w:color="auto"/>
      </w:divBdr>
    </w:div>
    <w:div w:id="1330787174">
      <w:bodyDiv w:val="1"/>
      <w:marLeft w:val="0"/>
      <w:marRight w:val="0"/>
      <w:marTop w:val="0"/>
      <w:marBottom w:val="0"/>
      <w:divBdr>
        <w:top w:val="none" w:sz="0" w:space="0" w:color="auto"/>
        <w:left w:val="none" w:sz="0" w:space="0" w:color="auto"/>
        <w:bottom w:val="none" w:sz="0" w:space="0" w:color="auto"/>
        <w:right w:val="none" w:sz="0" w:space="0" w:color="auto"/>
      </w:divBdr>
    </w:div>
    <w:div w:id="1334338074">
      <w:bodyDiv w:val="1"/>
      <w:marLeft w:val="0"/>
      <w:marRight w:val="0"/>
      <w:marTop w:val="0"/>
      <w:marBottom w:val="0"/>
      <w:divBdr>
        <w:top w:val="none" w:sz="0" w:space="0" w:color="auto"/>
        <w:left w:val="none" w:sz="0" w:space="0" w:color="auto"/>
        <w:bottom w:val="none" w:sz="0" w:space="0" w:color="auto"/>
        <w:right w:val="none" w:sz="0" w:space="0" w:color="auto"/>
      </w:divBdr>
    </w:div>
    <w:div w:id="1347632289">
      <w:bodyDiv w:val="1"/>
      <w:marLeft w:val="0"/>
      <w:marRight w:val="0"/>
      <w:marTop w:val="0"/>
      <w:marBottom w:val="0"/>
      <w:divBdr>
        <w:top w:val="none" w:sz="0" w:space="0" w:color="auto"/>
        <w:left w:val="none" w:sz="0" w:space="0" w:color="auto"/>
        <w:bottom w:val="none" w:sz="0" w:space="0" w:color="auto"/>
        <w:right w:val="none" w:sz="0" w:space="0" w:color="auto"/>
      </w:divBdr>
    </w:div>
    <w:div w:id="1357197377">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397242388">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430002109">
      <w:bodyDiv w:val="1"/>
      <w:marLeft w:val="0"/>
      <w:marRight w:val="0"/>
      <w:marTop w:val="0"/>
      <w:marBottom w:val="0"/>
      <w:divBdr>
        <w:top w:val="none" w:sz="0" w:space="0" w:color="auto"/>
        <w:left w:val="none" w:sz="0" w:space="0" w:color="auto"/>
        <w:bottom w:val="none" w:sz="0" w:space="0" w:color="auto"/>
        <w:right w:val="none" w:sz="0" w:space="0" w:color="auto"/>
      </w:divBdr>
    </w:div>
    <w:div w:id="1455490348">
      <w:bodyDiv w:val="1"/>
      <w:marLeft w:val="0"/>
      <w:marRight w:val="0"/>
      <w:marTop w:val="0"/>
      <w:marBottom w:val="0"/>
      <w:divBdr>
        <w:top w:val="none" w:sz="0" w:space="0" w:color="auto"/>
        <w:left w:val="none" w:sz="0" w:space="0" w:color="auto"/>
        <w:bottom w:val="none" w:sz="0" w:space="0" w:color="auto"/>
        <w:right w:val="none" w:sz="0" w:space="0" w:color="auto"/>
      </w:divBdr>
    </w:div>
    <w:div w:id="1470244492">
      <w:bodyDiv w:val="1"/>
      <w:marLeft w:val="0"/>
      <w:marRight w:val="0"/>
      <w:marTop w:val="0"/>
      <w:marBottom w:val="0"/>
      <w:divBdr>
        <w:top w:val="none" w:sz="0" w:space="0" w:color="auto"/>
        <w:left w:val="none" w:sz="0" w:space="0" w:color="auto"/>
        <w:bottom w:val="none" w:sz="0" w:space="0" w:color="auto"/>
        <w:right w:val="none" w:sz="0" w:space="0" w:color="auto"/>
      </w:divBdr>
    </w:div>
    <w:div w:id="1510410029">
      <w:bodyDiv w:val="1"/>
      <w:marLeft w:val="0"/>
      <w:marRight w:val="0"/>
      <w:marTop w:val="0"/>
      <w:marBottom w:val="0"/>
      <w:divBdr>
        <w:top w:val="none" w:sz="0" w:space="0" w:color="auto"/>
        <w:left w:val="none" w:sz="0" w:space="0" w:color="auto"/>
        <w:bottom w:val="none" w:sz="0" w:space="0" w:color="auto"/>
        <w:right w:val="none" w:sz="0" w:space="0" w:color="auto"/>
      </w:divBdr>
    </w:div>
    <w:div w:id="1519541157">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11468850">
      <w:bodyDiv w:val="1"/>
      <w:marLeft w:val="0"/>
      <w:marRight w:val="0"/>
      <w:marTop w:val="0"/>
      <w:marBottom w:val="0"/>
      <w:divBdr>
        <w:top w:val="none" w:sz="0" w:space="0" w:color="auto"/>
        <w:left w:val="none" w:sz="0" w:space="0" w:color="auto"/>
        <w:bottom w:val="none" w:sz="0" w:space="0" w:color="auto"/>
        <w:right w:val="none" w:sz="0" w:space="0" w:color="auto"/>
      </w:divBdr>
    </w:div>
    <w:div w:id="1634557893">
      <w:bodyDiv w:val="1"/>
      <w:marLeft w:val="0"/>
      <w:marRight w:val="0"/>
      <w:marTop w:val="0"/>
      <w:marBottom w:val="0"/>
      <w:divBdr>
        <w:top w:val="none" w:sz="0" w:space="0" w:color="auto"/>
        <w:left w:val="none" w:sz="0" w:space="0" w:color="auto"/>
        <w:bottom w:val="none" w:sz="0" w:space="0" w:color="auto"/>
        <w:right w:val="none" w:sz="0" w:space="0" w:color="auto"/>
      </w:divBdr>
    </w:div>
    <w:div w:id="1636057348">
      <w:bodyDiv w:val="1"/>
      <w:marLeft w:val="0"/>
      <w:marRight w:val="0"/>
      <w:marTop w:val="0"/>
      <w:marBottom w:val="0"/>
      <w:divBdr>
        <w:top w:val="none" w:sz="0" w:space="0" w:color="auto"/>
        <w:left w:val="none" w:sz="0" w:space="0" w:color="auto"/>
        <w:bottom w:val="none" w:sz="0" w:space="0" w:color="auto"/>
        <w:right w:val="none" w:sz="0" w:space="0" w:color="auto"/>
      </w:divBdr>
    </w:div>
    <w:div w:id="1646663266">
      <w:bodyDiv w:val="1"/>
      <w:marLeft w:val="0"/>
      <w:marRight w:val="0"/>
      <w:marTop w:val="0"/>
      <w:marBottom w:val="0"/>
      <w:divBdr>
        <w:top w:val="none" w:sz="0" w:space="0" w:color="auto"/>
        <w:left w:val="none" w:sz="0" w:space="0" w:color="auto"/>
        <w:bottom w:val="none" w:sz="0" w:space="0" w:color="auto"/>
        <w:right w:val="none" w:sz="0" w:space="0" w:color="auto"/>
      </w:divBdr>
    </w:div>
    <w:div w:id="1656186032">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00740318">
      <w:bodyDiv w:val="1"/>
      <w:marLeft w:val="0"/>
      <w:marRight w:val="0"/>
      <w:marTop w:val="0"/>
      <w:marBottom w:val="0"/>
      <w:divBdr>
        <w:top w:val="none" w:sz="0" w:space="0" w:color="auto"/>
        <w:left w:val="none" w:sz="0" w:space="0" w:color="auto"/>
        <w:bottom w:val="none" w:sz="0" w:space="0" w:color="auto"/>
        <w:right w:val="none" w:sz="0" w:space="0" w:color="auto"/>
      </w:divBdr>
    </w:div>
    <w:div w:id="1706179194">
      <w:bodyDiv w:val="1"/>
      <w:marLeft w:val="0"/>
      <w:marRight w:val="0"/>
      <w:marTop w:val="0"/>
      <w:marBottom w:val="0"/>
      <w:divBdr>
        <w:top w:val="none" w:sz="0" w:space="0" w:color="auto"/>
        <w:left w:val="none" w:sz="0" w:space="0" w:color="auto"/>
        <w:bottom w:val="none" w:sz="0" w:space="0" w:color="auto"/>
        <w:right w:val="none" w:sz="0" w:space="0" w:color="auto"/>
      </w:divBdr>
    </w:div>
    <w:div w:id="1733773574">
      <w:bodyDiv w:val="1"/>
      <w:marLeft w:val="0"/>
      <w:marRight w:val="0"/>
      <w:marTop w:val="0"/>
      <w:marBottom w:val="0"/>
      <w:divBdr>
        <w:top w:val="none" w:sz="0" w:space="0" w:color="auto"/>
        <w:left w:val="none" w:sz="0" w:space="0" w:color="auto"/>
        <w:bottom w:val="none" w:sz="0" w:space="0" w:color="auto"/>
        <w:right w:val="none" w:sz="0" w:space="0" w:color="auto"/>
      </w:divBdr>
    </w:div>
    <w:div w:id="1748917890">
      <w:bodyDiv w:val="1"/>
      <w:marLeft w:val="0"/>
      <w:marRight w:val="0"/>
      <w:marTop w:val="0"/>
      <w:marBottom w:val="0"/>
      <w:divBdr>
        <w:top w:val="none" w:sz="0" w:space="0" w:color="auto"/>
        <w:left w:val="none" w:sz="0" w:space="0" w:color="auto"/>
        <w:bottom w:val="none" w:sz="0" w:space="0" w:color="auto"/>
        <w:right w:val="none" w:sz="0" w:space="0" w:color="auto"/>
      </w:divBdr>
    </w:div>
    <w:div w:id="1781217177">
      <w:bodyDiv w:val="1"/>
      <w:marLeft w:val="0"/>
      <w:marRight w:val="0"/>
      <w:marTop w:val="0"/>
      <w:marBottom w:val="0"/>
      <w:divBdr>
        <w:top w:val="none" w:sz="0" w:space="0" w:color="auto"/>
        <w:left w:val="none" w:sz="0" w:space="0" w:color="auto"/>
        <w:bottom w:val="none" w:sz="0" w:space="0" w:color="auto"/>
        <w:right w:val="none" w:sz="0" w:space="0" w:color="auto"/>
      </w:divBdr>
    </w:div>
    <w:div w:id="1789351823">
      <w:bodyDiv w:val="1"/>
      <w:marLeft w:val="0"/>
      <w:marRight w:val="0"/>
      <w:marTop w:val="0"/>
      <w:marBottom w:val="0"/>
      <w:divBdr>
        <w:top w:val="none" w:sz="0" w:space="0" w:color="auto"/>
        <w:left w:val="none" w:sz="0" w:space="0" w:color="auto"/>
        <w:bottom w:val="none" w:sz="0" w:space="0" w:color="auto"/>
        <w:right w:val="none" w:sz="0" w:space="0" w:color="auto"/>
      </w:divBdr>
    </w:div>
    <w:div w:id="1818261996">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1856577970">
      <w:bodyDiv w:val="1"/>
      <w:marLeft w:val="0"/>
      <w:marRight w:val="0"/>
      <w:marTop w:val="0"/>
      <w:marBottom w:val="0"/>
      <w:divBdr>
        <w:top w:val="none" w:sz="0" w:space="0" w:color="auto"/>
        <w:left w:val="none" w:sz="0" w:space="0" w:color="auto"/>
        <w:bottom w:val="none" w:sz="0" w:space="0" w:color="auto"/>
        <w:right w:val="none" w:sz="0" w:space="0" w:color="auto"/>
      </w:divBdr>
    </w:div>
    <w:div w:id="1870221067">
      <w:bodyDiv w:val="1"/>
      <w:marLeft w:val="0"/>
      <w:marRight w:val="0"/>
      <w:marTop w:val="0"/>
      <w:marBottom w:val="0"/>
      <w:divBdr>
        <w:top w:val="none" w:sz="0" w:space="0" w:color="auto"/>
        <w:left w:val="none" w:sz="0" w:space="0" w:color="auto"/>
        <w:bottom w:val="none" w:sz="0" w:space="0" w:color="auto"/>
        <w:right w:val="none" w:sz="0" w:space="0" w:color="auto"/>
      </w:divBdr>
    </w:div>
    <w:div w:id="1896039486">
      <w:bodyDiv w:val="1"/>
      <w:marLeft w:val="0"/>
      <w:marRight w:val="0"/>
      <w:marTop w:val="0"/>
      <w:marBottom w:val="0"/>
      <w:divBdr>
        <w:top w:val="none" w:sz="0" w:space="0" w:color="auto"/>
        <w:left w:val="none" w:sz="0" w:space="0" w:color="auto"/>
        <w:bottom w:val="none" w:sz="0" w:space="0" w:color="auto"/>
        <w:right w:val="none" w:sz="0" w:space="0" w:color="auto"/>
      </w:divBdr>
    </w:div>
    <w:div w:id="1902404176">
      <w:bodyDiv w:val="1"/>
      <w:marLeft w:val="0"/>
      <w:marRight w:val="0"/>
      <w:marTop w:val="0"/>
      <w:marBottom w:val="0"/>
      <w:divBdr>
        <w:top w:val="none" w:sz="0" w:space="0" w:color="auto"/>
        <w:left w:val="none" w:sz="0" w:space="0" w:color="auto"/>
        <w:bottom w:val="none" w:sz="0" w:space="0" w:color="auto"/>
        <w:right w:val="none" w:sz="0" w:space="0" w:color="auto"/>
      </w:divBdr>
    </w:div>
    <w:div w:id="1921597520">
      <w:bodyDiv w:val="1"/>
      <w:marLeft w:val="0"/>
      <w:marRight w:val="0"/>
      <w:marTop w:val="0"/>
      <w:marBottom w:val="0"/>
      <w:divBdr>
        <w:top w:val="none" w:sz="0" w:space="0" w:color="auto"/>
        <w:left w:val="none" w:sz="0" w:space="0" w:color="auto"/>
        <w:bottom w:val="none" w:sz="0" w:space="0" w:color="auto"/>
        <w:right w:val="none" w:sz="0" w:space="0" w:color="auto"/>
      </w:divBdr>
    </w:div>
    <w:div w:id="1925606051">
      <w:bodyDiv w:val="1"/>
      <w:marLeft w:val="0"/>
      <w:marRight w:val="0"/>
      <w:marTop w:val="0"/>
      <w:marBottom w:val="0"/>
      <w:divBdr>
        <w:top w:val="none" w:sz="0" w:space="0" w:color="auto"/>
        <w:left w:val="none" w:sz="0" w:space="0" w:color="auto"/>
        <w:bottom w:val="none" w:sz="0" w:space="0" w:color="auto"/>
        <w:right w:val="none" w:sz="0" w:space="0" w:color="auto"/>
      </w:divBdr>
    </w:div>
    <w:div w:id="1926038885">
      <w:bodyDiv w:val="1"/>
      <w:marLeft w:val="0"/>
      <w:marRight w:val="0"/>
      <w:marTop w:val="0"/>
      <w:marBottom w:val="0"/>
      <w:divBdr>
        <w:top w:val="none" w:sz="0" w:space="0" w:color="auto"/>
        <w:left w:val="none" w:sz="0" w:space="0" w:color="auto"/>
        <w:bottom w:val="none" w:sz="0" w:space="0" w:color="auto"/>
        <w:right w:val="none" w:sz="0" w:space="0" w:color="auto"/>
      </w:divBdr>
    </w:div>
    <w:div w:id="1994598789">
      <w:bodyDiv w:val="1"/>
      <w:marLeft w:val="0"/>
      <w:marRight w:val="0"/>
      <w:marTop w:val="0"/>
      <w:marBottom w:val="0"/>
      <w:divBdr>
        <w:top w:val="none" w:sz="0" w:space="0" w:color="auto"/>
        <w:left w:val="none" w:sz="0" w:space="0" w:color="auto"/>
        <w:bottom w:val="none" w:sz="0" w:space="0" w:color="auto"/>
        <w:right w:val="none" w:sz="0" w:space="0" w:color="auto"/>
      </w:divBdr>
    </w:div>
    <w:div w:id="1997372556">
      <w:bodyDiv w:val="1"/>
      <w:marLeft w:val="0"/>
      <w:marRight w:val="0"/>
      <w:marTop w:val="0"/>
      <w:marBottom w:val="0"/>
      <w:divBdr>
        <w:top w:val="none" w:sz="0" w:space="0" w:color="auto"/>
        <w:left w:val="none" w:sz="0" w:space="0" w:color="auto"/>
        <w:bottom w:val="none" w:sz="0" w:space="0" w:color="auto"/>
        <w:right w:val="none" w:sz="0" w:space="0" w:color="auto"/>
      </w:divBdr>
    </w:div>
    <w:div w:id="2024823517">
      <w:bodyDiv w:val="1"/>
      <w:marLeft w:val="0"/>
      <w:marRight w:val="0"/>
      <w:marTop w:val="0"/>
      <w:marBottom w:val="0"/>
      <w:divBdr>
        <w:top w:val="none" w:sz="0" w:space="0" w:color="auto"/>
        <w:left w:val="none" w:sz="0" w:space="0" w:color="auto"/>
        <w:bottom w:val="none" w:sz="0" w:space="0" w:color="auto"/>
        <w:right w:val="none" w:sz="0" w:space="0" w:color="auto"/>
      </w:divBdr>
    </w:div>
    <w:div w:id="2044208375">
      <w:bodyDiv w:val="1"/>
      <w:marLeft w:val="0"/>
      <w:marRight w:val="0"/>
      <w:marTop w:val="0"/>
      <w:marBottom w:val="0"/>
      <w:divBdr>
        <w:top w:val="none" w:sz="0" w:space="0" w:color="auto"/>
        <w:left w:val="none" w:sz="0" w:space="0" w:color="auto"/>
        <w:bottom w:val="none" w:sz="0" w:space="0" w:color="auto"/>
        <w:right w:val="none" w:sz="0" w:space="0" w:color="auto"/>
      </w:divBdr>
    </w:div>
    <w:div w:id="2091075685">
      <w:bodyDiv w:val="1"/>
      <w:marLeft w:val="0"/>
      <w:marRight w:val="0"/>
      <w:marTop w:val="0"/>
      <w:marBottom w:val="0"/>
      <w:divBdr>
        <w:top w:val="none" w:sz="0" w:space="0" w:color="auto"/>
        <w:left w:val="none" w:sz="0" w:space="0" w:color="auto"/>
        <w:bottom w:val="none" w:sz="0" w:space="0" w:color="auto"/>
        <w:right w:val="none" w:sz="0" w:space="0" w:color="auto"/>
      </w:divBdr>
    </w:div>
    <w:div w:id="2092500683">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83D8-EB54-4F65-9A8F-92C94F37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Наталья</cp:lastModifiedBy>
  <cp:revision>12</cp:revision>
  <cp:lastPrinted>2023-04-02T08:27:00Z</cp:lastPrinted>
  <dcterms:created xsi:type="dcterms:W3CDTF">2023-05-11T11:12:00Z</dcterms:created>
  <dcterms:modified xsi:type="dcterms:W3CDTF">2023-09-11T10:17:00Z</dcterms:modified>
</cp:coreProperties>
</file>